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7F1D" w14:textId="473926FC" w:rsidR="0043556F" w:rsidRPr="00032EF3" w:rsidRDefault="0043556F" w:rsidP="00032EF3">
      <w:pPr>
        <w:pStyle w:val="Author"/>
      </w:pPr>
      <w:r w:rsidRPr="00032EF3">
        <w:t xml:space="preserve">Author: </w:t>
      </w:r>
      <w:r w:rsidR="000E3B85">
        <w:t>Karen Falcon</w:t>
      </w:r>
    </w:p>
    <w:p w14:paraId="4F8BEF0A" w14:textId="7481F639" w:rsidR="0043556F" w:rsidRPr="00032EF3" w:rsidRDefault="0043556F" w:rsidP="00032EF3">
      <w:pPr>
        <w:pStyle w:val="Author"/>
      </w:pPr>
      <w:r w:rsidRPr="00032EF3">
        <w:t xml:space="preserve">Published: </w:t>
      </w:r>
      <w:r w:rsidR="000E3B85">
        <w:t>March 2021</w:t>
      </w:r>
    </w:p>
    <w:p w14:paraId="118370F5" w14:textId="4EB8222C" w:rsidR="0043556F" w:rsidRPr="00032EF3" w:rsidRDefault="00BB78A6" w:rsidP="00032EF3">
      <w:pPr>
        <w:pStyle w:val="Author"/>
      </w:pPr>
      <w:r w:rsidRPr="00032EF3">
        <w:t>Final Version</w:t>
      </w:r>
    </w:p>
    <w:p w14:paraId="3EFD2196" w14:textId="538F93EA" w:rsidR="000502EA" w:rsidRPr="007E3F59" w:rsidRDefault="000E3B85" w:rsidP="000502EA">
      <w:pPr>
        <w:pStyle w:val="Title"/>
      </w:pPr>
      <w:r>
        <w:t>Promoting geography across school</w:t>
      </w:r>
    </w:p>
    <w:p w14:paraId="0FFE474B" w14:textId="2A675E3F" w:rsidR="000502EA" w:rsidRDefault="000E3B85" w:rsidP="000502EA">
      <w:pPr>
        <w:pStyle w:val="Heading1"/>
      </w:pPr>
      <w:r>
        <w:t>Ideas to raise the whole school profile of geography</w:t>
      </w:r>
    </w:p>
    <w:p w14:paraId="4F84CCCB" w14:textId="77777777" w:rsidR="000E3B85" w:rsidRDefault="000E3B85" w:rsidP="000E3B85">
      <w:pPr>
        <w:pStyle w:val="NoSpacing"/>
        <w:rPr>
          <w:sz w:val="24"/>
        </w:rPr>
      </w:pPr>
      <w:r w:rsidRPr="006B5D56">
        <w:rPr>
          <w:sz w:val="24"/>
        </w:rPr>
        <w:t xml:space="preserve">There are </w:t>
      </w:r>
      <w:r>
        <w:rPr>
          <w:sz w:val="24"/>
        </w:rPr>
        <w:t>many ways to promote our brilliant subject of geography across the school and into the wider community. The list below shows geography promotion ideas that vary in time and cost demand however many are free and not very time consuming.</w:t>
      </w:r>
    </w:p>
    <w:p w14:paraId="34B16F4C" w14:textId="77777777" w:rsidR="000E3B85" w:rsidRDefault="000E3B85" w:rsidP="000E3B85">
      <w:pPr>
        <w:pStyle w:val="NoSpacing"/>
        <w:rPr>
          <w:sz w:val="24"/>
        </w:rPr>
      </w:pPr>
    </w:p>
    <w:p w14:paraId="16079180" w14:textId="77777777" w:rsidR="000E3B85" w:rsidRPr="006B5D56" w:rsidRDefault="000E3B85" w:rsidP="000E3B85">
      <w:pPr>
        <w:pStyle w:val="NoSpacing"/>
        <w:rPr>
          <w:b/>
          <w:sz w:val="24"/>
        </w:rPr>
      </w:pPr>
      <w:r w:rsidRPr="006B5D56">
        <w:rPr>
          <w:b/>
          <w:sz w:val="24"/>
        </w:rPr>
        <w:t>1. Celebr</w:t>
      </w:r>
      <w:r>
        <w:rPr>
          <w:b/>
          <w:sz w:val="24"/>
        </w:rPr>
        <w:t>ate geography in the newsletter</w:t>
      </w:r>
    </w:p>
    <w:p w14:paraId="3B659BA4" w14:textId="77777777" w:rsidR="000E3B85" w:rsidRDefault="000E3B85" w:rsidP="000E3B85">
      <w:pPr>
        <w:pStyle w:val="NoSpacing"/>
        <w:rPr>
          <w:sz w:val="24"/>
        </w:rPr>
      </w:pPr>
      <w:proofErr w:type="gramStart"/>
      <w:r>
        <w:rPr>
          <w:sz w:val="24"/>
        </w:rPr>
        <w:t>As long as</w:t>
      </w:r>
      <w:proofErr w:type="gramEnd"/>
      <w:r>
        <w:rPr>
          <w:sz w:val="24"/>
        </w:rPr>
        <w:t xml:space="preserve"> there are geography lessons there will be something to celebrate. Take pictures of pupil work, lessons or fieldtrips and write some accompanying words to allow the wider community to see what great work is being produced in geography.</w:t>
      </w:r>
    </w:p>
    <w:p w14:paraId="4410A8A3" w14:textId="77777777" w:rsidR="000E3B85" w:rsidRDefault="000E3B85" w:rsidP="000E3B85">
      <w:pPr>
        <w:pStyle w:val="NoSpacing"/>
        <w:rPr>
          <w:sz w:val="24"/>
        </w:rPr>
      </w:pPr>
    </w:p>
    <w:p w14:paraId="4E2248AF" w14:textId="77777777" w:rsidR="000E3B85" w:rsidRPr="006B5D56" w:rsidRDefault="000E3B85" w:rsidP="000E3B85">
      <w:pPr>
        <w:pStyle w:val="NoSpacing"/>
        <w:rPr>
          <w:b/>
          <w:sz w:val="24"/>
        </w:rPr>
      </w:pPr>
      <w:r w:rsidRPr="006B5D56">
        <w:rPr>
          <w:b/>
          <w:sz w:val="24"/>
        </w:rPr>
        <w:t>2. Star of the term/half term/week/day</w:t>
      </w:r>
    </w:p>
    <w:p w14:paraId="144B48C1" w14:textId="77777777" w:rsidR="000E3B85" w:rsidRDefault="000E3B85" w:rsidP="000E3B85">
      <w:pPr>
        <w:pStyle w:val="NoSpacing"/>
        <w:rPr>
          <w:sz w:val="24"/>
        </w:rPr>
      </w:pPr>
      <w:r>
        <w:rPr>
          <w:sz w:val="24"/>
        </w:rPr>
        <w:t>Pick a pupil from each class and simply write their name in a star which is displayed on a wall. If there is adequate funding this can be further celebrated in assembly by awarding a £10 voucher to a pupil in each year/Key Stage at the end of each half term or term. The names can be picked live using a random name picker.</w:t>
      </w:r>
    </w:p>
    <w:p w14:paraId="2732CC29" w14:textId="77777777" w:rsidR="000E3B85" w:rsidRDefault="000E3B85" w:rsidP="000E3B85">
      <w:pPr>
        <w:pStyle w:val="NoSpacing"/>
        <w:rPr>
          <w:sz w:val="24"/>
        </w:rPr>
      </w:pPr>
    </w:p>
    <w:p w14:paraId="62CF15A3" w14:textId="77777777" w:rsidR="000E3B85" w:rsidRPr="006B5D56" w:rsidRDefault="000E3B85" w:rsidP="000E3B85">
      <w:pPr>
        <w:pStyle w:val="NoSpacing"/>
        <w:rPr>
          <w:b/>
          <w:sz w:val="24"/>
        </w:rPr>
      </w:pPr>
      <w:r w:rsidRPr="006B5D56">
        <w:rPr>
          <w:b/>
          <w:sz w:val="24"/>
        </w:rPr>
        <w:t>3. Internal competitions</w:t>
      </w:r>
    </w:p>
    <w:p w14:paraId="3D7DF8C3" w14:textId="77777777" w:rsidR="000E3B85" w:rsidRDefault="000E3B85" w:rsidP="000E3B85">
      <w:pPr>
        <w:pStyle w:val="NoSpacing"/>
        <w:rPr>
          <w:sz w:val="24"/>
        </w:rPr>
      </w:pPr>
      <w:r>
        <w:rPr>
          <w:sz w:val="24"/>
        </w:rPr>
        <w:t xml:space="preserve">Use tutor time to run a competition once a term. With the increased demand in locational knowledge this could be a great opportunity for each year group to have a </w:t>
      </w:r>
      <w:proofErr w:type="gramStart"/>
      <w:r>
        <w:rPr>
          <w:sz w:val="24"/>
        </w:rPr>
        <w:t>ten question</w:t>
      </w:r>
      <w:proofErr w:type="gramEnd"/>
      <w:r>
        <w:rPr>
          <w:sz w:val="24"/>
        </w:rPr>
        <w:t xml:space="preserve"> quiz once a term. Once the quizzes are </w:t>
      </w:r>
      <w:proofErr w:type="gramStart"/>
      <w:r>
        <w:rPr>
          <w:sz w:val="24"/>
        </w:rPr>
        <w:t>made</w:t>
      </w:r>
      <w:proofErr w:type="gramEnd"/>
      <w:r>
        <w:rPr>
          <w:sz w:val="24"/>
        </w:rPr>
        <w:t xml:space="preserve"> they can be used year after year. Each tutor group can submit their </w:t>
      </w:r>
      <w:proofErr w:type="gramStart"/>
      <w:r>
        <w:rPr>
          <w:sz w:val="24"/>
        </w:rPr>
        <w:t>score</w:t>
      </w:r>
      <w:proofErr w:type="gramEnd"/>
      <w:r>
        <w:rPr>
          <w:sz w:val="24"/>
        </w:rPr>
        <w:t xml:space="preserve"> and these can be displayed by the geography classrooms.</w:t>
      </w:r>
    </w:p>
    <w:p w14:paraId="24BD35EC" w14:textId="77777777" w:rsidR="000E3B85" w:rsidRDefault="000E3B85" w:rsidP="000E3B85">
      <w:pPr>
        <w:pStyle w:val="NoSpacing"/>
        <w:rPr>
          <w:sz w:val="24"/>
        </w:rPr>
      </w:pPr>
    </w:p>
    <w:p w14:paraId="09CA537D" w14:textId="77777777" w:rsidR="000E3B85" w:rsidRPr="006B5D56" w:rsidRDefault="000E3B85" w:rsidP="000E3B85">
      <w:pPr>
        <w:pStyle w:val="NoSpacing"/>
        <w:rPr>
          <w:b/>
          <w:sz w:val="24"/>
        </w:rPr>
      </w:pPr>
      <w:r w:rsidRPr="006B5D56">
        <w:rPr>
          <w:b/>
          <w:sz w:val="24"/>
        </w:rPr>
        <w:t>4. External competitions</w:t>
      </w:r>
    </w:p>
    <w:p w14:paraId="31F19117" w14:textId="77777777" w:rsidR="000E3B85" w:rsidRDefault="000E3B85" w:rsidP="000E3B85">
      <w:pPr>
        <w:pStyle w:val="NoSpacing"/>
        <w:rPr>
          <w:sz w:val="24"/>
        </w:rPr>
      </w:pPr>
      <w:r>
        <w:rPr>
          <w:sz w:val="24"/>
        </w:rPr>
        <w:t>The Royal Geographical Society and Geographical Association often run national competitions and completion of the task can be set for homework. These can be judged in school and the best entries can be sent off.</w:t>
      </w:r>
    </w:p>
    <w:p w14:paraId="1B57FF6B" w14:textId="77777777" w:rsidR="000E3B85" w:rsidRDefault="000E3B85" w:rsidP="000E3B85">
      <w:pPr>
        <w:pStyle w:val="NoSpacing"/>
        <w:rPr>
          <w:sz w:val="24"/>
        </w:rPr>
      </w:pPr>
    </w:p>
    <w:p w14:paraId="19EE5A1B" w14:textId="77777777" w:rsidR="000E3B85" w:rsidRPr="00804909" w:rsidRDefault="000E3B85" w:rsidP="000E3B85">
      <w:pPr>
        <w:pStyle w:val="NoSpacing"/>
        <w:rPr>
          <w:b/>
          <w:sz w:val="24"/>
        </w:rPr>
      </w:pPr>
      <w:r w:rsidRPr="00804909">
        <w:rPr>
          <w:b/>
          <w:sz w:val="24"/>
        </w:rPr>
        <w:t>5. Year 11 tutor in the geography team</w:t>
      </w:r>
    </w:p>
    <w:p w14:paraId="6803740E" w14:textId="77777777" w:rsidR="000E3B85" w:rsidRDefault="000E3B85" w:rsidP="000E3B85">
      <w:pPr>
        <w:pStyle w:val="NoSpacing"/>
        <w:rPr>
          <w:sz w:val="24"/>
        </w:rPr>
      </w:pPr>
      <w:r>
        <w:rPr>
          <w:sz w:val="24"/>
        </w:rPr>
        <w:t xml:space="preserve">A geography teacher in assembly each week reminding pupils of revision classes, homework, fieldtrips or sharing praise can serve as a </w:t>
      </w:r>
      <w:proofErr w:type="gramStart"/>
      <w:r>
        <w:rPr>
          <w:sz w:val="24"/>
        </w:rPr>
        <w:t>really positive</w:t>
      </w:r>
      <w:proofErr w:type="gramEnd"/>
      <w:r>
        <w:rPr>
          <w:sz w:val="24"/>
        </w:rPr>
        <w:t xml:space="preserve"> ambassador for the subject. </w:t>
      </w:r>
    </w:p>
    <w:p w14:paraId="67882A67" w14:textId="77777777" w:rsidR="000E3B85" w:rsidRDefault="000E3B85" w:rsidP="000E3B85">
      <w:pPr>
        <w:pStyle w:val="NoSpacing"/>
        <w:rPr>
          <w:sz w:val="24"/>
        </w:rPr>
      </w:pPr>
    </w:p>
    <w:p w14:paraId="6DCFB224" w14:textId="77777777" w:rsidR="000E3B85" w:rsidRDefault="000E3B85" w:rsidP="000E3B85">
      <w:pPr>
        <w:pStyle w:val="NoSpacing"/>
        <w:rPr>
          <w:b/>
          <w:sz w:val="24"/>
        </w:rPr>
      </w:pPr>
      <w:r w:rsidRPr="00804909">
        <w:rPr>
          <w:b/>
          <w:sz w:val="24"/>
        </w:rPr>
        <w:t>6. Celebrate achievements</w:t>
      </w:r>
    </w:p>
    <w:p w14:paraId="53F21187" w14:textId="77777777" w:rsidR="000E3B85" w:rsidRDefault="000E3B85" w:rsidP="000E3B85">
      <w:pPr>
        <w:pStyle w:val="NoSpacing"/>
        <w:rPr>
          <w:sz w:val="24"/>
        </w:rPr>
      </w:pPr>
      <w:r>
        <w:rPr>
          <w:sz w:val="24"/>
        </w:rPr>
        <w:t>Celebrate in class, in the year team, in assembly, in the newsletter, to SLT and to home. Spread the positive word and make people smile.</w:t>
      </w:r>
    </w:p>
    <w:p w14:paraId="08974B07" w14:textId="77777777" w:rsidR="000E3B85" w:rsidRDefault="000E3B85" w:rsidP="000E3B85">
      <w:pPr>
        <w:pStyle w:val="NoSpacing"/>
        <w:rPr>
          <w:sz w:val="24"/>
        </w:rPr>
      </w:pPr>
    </w:p>
    <w:p w14:paraId="2F25FCFF" w14:textId="77777777" w:rsidR="000E3B85" w:rsidRDefault="000E3B85" w:rsidP="000E3B85">
      <w:pPr>
        <w:pStyle w:val="NoSpacing"/>
        <w:rPr>
          <w:b/>
          <w:sz w:val="24"/>
        </w:rPr>
      </w:pPr>
      <w:r w:rsidRPr="00804909">
        <w:rPr>
          <w:b/>
          <w:sz w:val="24"/>
        </w:rPr>
        <w:t xml:space="preserve">7. </w:t>
      </w:r>
      <w:proofErr w:type="gramStart"/>
      <w:r w:rsidRPr="00804909">
        <w:rPr>
          <w:b/>
          <w:sz w:val="24"/>
        </w:rPr>
        <w:t>Social media</w:t>
      </w:r>
      <w:proofErr w:type="gramEnd"/>
    </w:p>
    <w:p w14:paraId="5F6797FA" w14:textId="77777777" w:rsidR="000E3B85" w:rsidRPr="00804909" w:rsidRDefault="000E3B85" w:rsidP="000E3B85">
      <w:pPr>
        <w:pStyle w:val="NoSpacing"/>
        <w:rPr>
          <w:sz w:val="24"/>
        </w:rPr>
      </w:pPr>
      <w:r w:rsidRPr="00804909">
        <w:rPr>
          <w:sz w:val="24"/>
        </w:rPr>
        <w:t xml:space="preserve">Utilise </w:t>
      </w:r>
      <w:r>
        <w:rPr>
          <w:sz w:val="24"/>
        </w:rPr>
        <w:t xml:space="preserve">the school website and twitter account if you have one to keep the geography messages and updates at the forefront of the school. </w:t>
      </w:r>
    </w:p>
    <w:p w14:paraId="243E4DC1" w14:textId="77777777" w:rsidR="000E3B85" w:rsidRDefault="000E3B85" w:rsidP="000E3B85">
      <w:pPr>
        <w:pStyle w:val="NoSpacing"/>
        <w:rPr>
          <w:b/>
          <w:sz w:val="24"/>
        </w:rPr>
      </w:pPr>
    </w:p>
    <w:p w14:paraId="0539A93A" w14:textId="77777777" w:rsidR="000E3B85" w:rsidRDefault="000E3B85" w:rsidP="000E3B85">
      <w:pPr>
        <w:pStyle w:val="NoSpacing"/>
        <w:rPr>
          <w:b/>
          <w:sz w:val="24"/>
        </w:rPr>
      </w:pPr>
      <w:r>
        <w:rPr>
          <w:b/>
          <w:sz w:val="24"/>
        </w:rPr>
        <w:t>8. Speakers</w:t>
      </w:r>
    </w:p>
    <w:p w14:paraId="101DCDD2" w14:textId="77777777" w:rsidR="000E3B85" w:rsidRDefault="000E3B85" w:rsidP="000E3B85">
      <w:pPr>
        <w:pStyle w:val="NoSpacing"/>
        <w:rPr>
          <w:sz w:val="24"/>
        </w:rPr>
      </w:pPr>
      <w:r>
        <w:rPr>
          <w:sz w:val="24"/>
        </w:rPr>
        <w:t>Arrange external speakers or find out what parents can offer in terms of sharing expertise or adventures that can bring topics to life.</w:t>
      </w:r>
    </w:p>
    <w:p w14:paraId="626DAA28" w14:textId="77777777" w:rsidR="000E3B85" w:rsidRDefault="000E3B85" w:rsidP="000E3B85">
      <w:pPr>
        <w:pStyle w:val="NoSpacing"/>
        <w:rPr>
          <w:sz w:val="24"/>
        </w:rPr>
      </w:pPr>
    </w:p>
    <w:p w14:paraId="2425BB91" w14:textId="77777777" w:rsidR="000E3B85" w:rsidRPr="00804909" w:rsidRDefault="000E3B85" w:rsidP="000E3B85">
      <w:pPr>
        <w:pStyle w:val="NoSpacing"/>
        <w:rPr>
          <w:b/>
          <w:sz w:val="24"/>
        </w:rPr>
      </w:pPr>
      <w:r w:rsidRPr="00804909">
        <w:rPr>
          <w:b/>
          <w:sz w:val="24"/>
        </w:rPr>
        <w:t>9. Extra-curricular activities</w:t>
      </w:r>
    </w:p>
    <w:p w14:paraId="569966E4" w14:textId="77777777" w:rsidR="000E3B85" w:rsidRDefault="000E3B85" w:rsidP="000E3B85">
      <w:pPr>
        <w:pStyle w:val="NoSpacing"/>
        <w:rPr>
          <w:sz w:val="24"/>
        </w:rPr>
      </w:pPr>
      <w:r>
        <w:rPr>
          <w:sz w:val="24"/>
        </w:rPr>
        <w:t>Organise extra-curricular activities in half termly sections and vary the focus. Another great way for improving locational knowledge as well as delving into exciting topics such as tectonics.</w:t>
      </w:r>
    </w:p>
    <w:p w14:paraId="560D2207" w14:textId="77777777" w:rsidR="000E3B85" w:rsidRDefault="000E3B85" w:rsidP="000E3B85">
      <w:pPr>
        <w:pStyle w:val="NoSpacing"/>
        <w:rPr>
          <w:sz w:val="24"/>
        </w:rPr>
      </w:pPr>
    </w:p>
    <w:p w14:paraId="50DF4148" w14:textId="77777777" w:rsidR="000E3B85" w:rsidRPr="00804909" w:rsidRDefault="000E3B85" w:rsidP="000E3B85">
      <w:pPr>
        <w:pStyle w:val="NoSpacing"/>
        <w:rPr>
          <w:b/>
          <w:sz w:val="24"/>
        </w:rPr>
      </w:pPr>
      <w:r w:rsidRPr="00804909">
        <w:rPr>
          <w:b/>
          <w:sz w:val="24"/>
        </w:rPr>
        <w:t xml:space="preserve">10.  Fieldtrips </w:t>
      </w:r>
    </w:p>
    <w:p w14:paraId="1FD83FB9" w14:textId="77777777" w:rsidR="000E3B85" w:rsidRDefault="000E3B85" w:rsidP="000E3B85">
      <w:pPr>
        <w:pStyle w:val="NoSpacing"/>
        <w:rPr>
          <w:sz w:val="24"/>
        </w:rPr>
      </w:pPr>
      <w:r>
        <w:rPr>
          <w:sz w:val="24"/>
        </w:rPr>
        <w:t xml:space="preserve">These speak for themselves! They don’t have to go far and wide to have a </w:t>
      </w:r>
      <w:proofErr w:type="gramStart"/>
      <w:r>
        <w:rPr>
          <w:sz w:val="24"/>
        </w:rPr>
        <w:t>long lasting</w:t>
      </w:r>
      <w:proofErr w:type="gramEnd"/>
      <w:r>
        <w:rPr>
          <w:sz w:val="24"/>
        </w:rPr>
        <w:t xml:space="preserve"> impact.</w:t>
      </w:r>
    </w:p>
    <w:p w14:paraId="451DBC43" w14:textId="77777777" w:rsidR="000502EA" w:rsidRDefault="000502EA" w:rsidP="000502EA"/>
    <w:p w14:paraId="20CC3F18" w14:textId="77777777" w:rsidR="000502EA" w:rsidRDefault="000502EA" w:rsidP="000502EA"/>
    <w:p w14:paraId="569D2CA5" w14:textId="63A052DC" w:rsidR="000502EA" w:rsidRDefault="000502EA">
      <w:pPr>
        <w:spacing w:before="0" w:beforeAutospacing="0" w:after="200" w:afterAutospacing="0" w:line="276" w:lineRule="auto"/>
      </w:pPr>
      <w:r>
        <w:br w:type="page"/>
      </w:r>
    </w:p>
    <w:p w14:paraId="4E04CC7B" w14:textId="231DF667" w:rsidR="000502EA" w:rsidRPr="00F25705" w:rsidRDefault="0013565D" w:rsidP="000502EA">
      <w:pPr>
        <w:pStyle w:val="Heading1"/>
        <w:rPr>
          <w:sz w:val="56"/>
          <w:szCs w:val="56"/>
        </w:rPr>
      </w:pPr>
      <w:r>
        <w:rPr>
          <w:sz w:val="56"/>
          <w:szCs w:val="56"/>
        </w:rPr>
        <w:lastRenderedPageBreak/>
        <w:t>Karen Falcon</w:t>
      </w:r>
    </w:p>
    <w:p w14:paraId="29256DBE" w14:textId="112A53F7" w:rsidR="000502EA" w:rsidRPr="00CD40CD" w:rsidRDefault="0013565D" w:rsidP="000502EA">
      <w:pPr>
        <w:pStyle w:val="Header"/>
        <w:spacing w:before="0"/>
      </w:pPr>
      <w:r>
        <w:t>Geography Advisor</w:t>
      </w:r>
    </w:p>
    <w:p w14:paraId="1BEFCA72" w14:textId="77777777" w:rsidR="000502EA" w:rsidRPr="00CD40CD" w:rsidRDefault="000502EA" w:rsidP="000502EA">
      <w:pPr>
        <w:pStyle w:val="Header"/>
        <w:spacing w:before="0"/>
      </w:pPr>
      <w:r w:rsidRPr="00CD40CD">
        <w:t xml:space="preserve">For further details on the full range of services available please contact us using the following </w:t>
      </w:r>
      <w:r>
        <w:t>email</w:t>
      </w:r>
      <w:r w:rsidRPr="00CD40CD">
        <w:t>:</w:t>
      </w:r>
    </w:p>
    <w:p w14:paraId="593648A3" w14:textId="77777777" w:rsidR="000502EA" w:rsidRPr="00CD40CD" w:rsidRDefault="0013565D" w:rsidP="000502EA">
      <w:pPr>
        <w:pStyle w:val="Header"/>
        <w:spacing w:before="0"/>
      </w:pPr>
      <w:hyperlink r:id="rId14" w:history="1">
        <w:r w:rsidR="000502EA" w:rsidRPr="00F8674A">
          <w:rPr>
            <w:rStyle w:val="Hyperlink"/>
          </w:rPr>
          <w:t>htlcdev@hants.gov.uk</w:t>
        </w:r>
      </w:hyperlink>
      <w:r w:rsidR="000502EA">
        <w:t xml:space="preserve"> </w:t>
      </w:r>
    </w:p>
    <w:p w14:paraId="128D6B29" w14:textId="77777777" w:rsidR="000502EA" w:rsidRDefault="000502EA" w:rsidP="000502EA">
      <w:pPr>
        <w:pStyle w:val="Header"/>
        <w:rPr>
          <w:b/>
          <w:color w:val="0088CE"/>
          <w:sz w:val="56"/>
          <w:szCs w:val="56"/>
        </w:rPr>
      </w:pPr>
      <w:r>
        <w:rPr>
          <w:b/>
          <w:color w:val="0088CE"/>
          <w:sz w:val="56"/>
          <w:szCs w:val="56"/>
        </w:rPr>
        <w:t>Upcoming Courses</w:t>
      </w:r>
    </w:p>
    <w:p w14:paraId="5654C47B" w14:textId="77777777" w:rsidR="000502EA" w:rsidRPr="001267F3" w:rsidRDefault="000502EA" w:rsidP="000502EA">
      <w:pPr>
        <w:pStyle w:val="Header"/>
        <w:rPr>
          <w:bCs/>
        </w:rPr>
      </w:pPr>
      <w:r>
        <w:t xml:space="preserve">Keep up-to-date with our learning opportunities for each subject through our Upcoming Course pages linked below.  </w:t>
      </w:r>
      <w:r>
        <w:rPr>
          <w:bCs/>
        </w:rPr>
        <w:t>To browse the full catalogue of learning offers, visit our new Learning Zone.  Full details of how to access the site to make a booking are provided </w:t>
      </w:r>
      <w:hyperlink r:id="rId15" w:history="1">
        <w:r w:rsidRPr="00297BBA">
          <w:rPr>
            <w:rStyle w:val="Hyperlink"/>
            <w:bCs/>
          </w:rPr>
          <w:t>here</w:t>
        </w:r>
      </w:hyperlink>
      <w:r>
        <w:rPr>
          <w:bCs/>
        </w:rPr>
        <w:t>.</w:t>
      </w:r>
    </w:p>
    <w:p w14:paraId="0D02928E" w14:textId="77777777" w:rsidR="000502EA" w:rsidRDefault="0013565D" w:rsidP="000502EA">
      <w:pPr>
        <w:pStyle w:val="Header"/>
        <w:numPr>
          <w:ilvl w:val="0"/>
          <w:numId w:val="13"/>
        </w:numPr>
        <w:spacing w:before="0" w:beforeAutospacing="0" w:afterAutospacing="0"/>
        <w:rPr>
          <w:bCs/>
        </w:rPr>
      </w:pPr>
      <w:hyperlink r:id="rId16" w:history="1">
        <w:r w:rsidR="000502EA">
          <w:rPr>
            <w:rStyle w:val="Hyperlink"/>
            <w:bCs/>
          </w:rPr>
          <w:t>English</w:t>
        </w:r>
      </w:hyperlink>
    </w:p>
    <w:p w14:paraId="36BD0C55" w14:textId="77777777" w:rsidR="000502EA" w:rsidRDefault="0013565D" w:rsidP="000502EA">
      <w:pPr>
        <w:pStyle w:val="Header"/>
        <w:numPr>
          <w:ilvl w:val="0"/>
          <w:numId w:val="13"/>
        </w:numPr>
        <w:spacing w:before="0" w:beforeAutospacing="0" w:afterAutospacing="0"/>
        <w:rPr>
          <w:bCs/>
        </w:rPr>
      </w:pPr>
      <w:hyperlink r:id="rId17" w:history="1">
        <w:r w:rsidR="000502EA">
          <w:rPr>
            <w:rStyle w:val="Hyperlink"/>
            <w:bCs/>
          </w:rPr>
          <w:t>Maths</w:t>
        </w:r>
      </w:hyperlink>
    </w:p>
    <w:p w14:paraId="0D8EDBF1" w14:textId="77777777" w:rsidR="000502EA" w:rsidRDefault="0013565D" w:rsidP="000502EA">
      <w:pPr>
        <w:pStyle w:val="Header"/>
        <w:numPr>
          <w:ilvl w:val="0"/>
          <w:numId w:val="13"/>
        </w:numPr>
        <w:spacing w:before="0" w:beforeAutospacing="0" w:afterAutospacing="0"/>
        <w:rPr>
          <w:bCs/>
        </w:rPr>
      </w:pPr>
      <w:hyperlink r:id="rId18" w:history="1">
        <w:r w:rsidR="000502EA">
          <w:rPr>
            <w:rStyle w:val="Hyperlink"/>
            <w:bCs/>
          </w:rPr>
          <w:t>Science</w:t>
        </w:r>
      </w:hyperlink>
    </w:p>
    <w:p w14:paraId="3C9875D5" w14:textId="77777777" w:rsidR="000502EA" w:rsidRDefault="0013565D" w:rsidP="000502EA">
      <w:pPr>
        <w:pStyle w:val="Header"/>
        <w:numPr>
          <w:ilvl w:val="0"/>
          <w:numId w:val="13"/>
        </w:numPr>
        <w:spacing w:before="0" w:beforeAutospacing="0" w:afterAutospacing="0"/>
        <w:rPr>
          <w:bCs/>
        </w:rPr>
      </w:pPr>
      <w:hyperlink r:id="rId19" w:history="1">
        <w:r w:rsidR="000502EA">
          <w:rPr>
            <w:rStyle w:val="Hyperlink"/>
            <w:bCs/>
          </w:rPr>
          <w:t>Geography</w:t>
        </w:r>
      </w:hyperlink>
    </w:p>
    <w:p w14:paraId="3FED3895" w14:textId="77777777" w:rsidR="000502EA" w:rsidRDefault="0013565D" w:rsidP="000502EA">
      <w:pPr>
        <w:pStyle w:val="Header"/>
        <w:numPr>
          <w:ilvl w:val="0"/>
          <w:numId w:val="13"/>
        </w:numPr>
        <w:spacing w:before="0" w:beforeAutospacing="0" w:afterAutospacing="0"/>
        <w:rPr>
          <w:bCs/>
        </w:rPr>
      </w:pPr>
      <w:hyperlink r:id="rId20" w:history="1">
        <w:r w:rsidR="000502EA">
          <w:rPr>
            <w:rStyle w:val="Hyperlink"/>
            <w:bCs/>
          </w:rPr>
          <w:t>RE</w:t>
        </w:r>
      </w:hyperlink>
    </w:p>
    <w:p w14:paraId="0AA07B8E" w14:textId="77777777" w:rsidR="000502EA" w:rsidRDefault="0013565D" w:rsidP="000502EA">
      <w:pPr>
        <w:pStyle w:val="Header"/>
        <w:numPr>
          <w:ilvl w:val="0"/>
          <w:numId w:val="13"/>
        </w:numPr>
        <w:spacing w:before="0" w:beforeAutospacing="0" w:afterAutospacing="0"/>
        <w:rPr>
          <w:bCs/>
        </w:rPr>
      </w:pPr>
      <w:hyperlink r:id="rId21" w:history="1">
        <w:r w:rsidR="000502EA">
          <w:rPr>
            <w:rStyle w:val="Hyperlink"/>
            <w:bCs/>
          </w:rPr>
          <w:t>History</w:t>
        </w:r>
      </w:hyperlink>
    </w:p>
    <w:p w14:paraId="49B0BEBE" w14:textId="77777777" w:rsidR="000502EA" w:rsidRDefault="0013565D" w:rsidP="000502EA">
      <w:pPr>
        <w:pStyle w:val="Header"/>
        <w:numPr>
          <w:ilvl w:val="0"/>
          <w:numId w:val="13"/>
        </w:numPr>
        <w:spacing w:before="0" w:beforeAutospacing="0" w:afterAutospacing="0"/>
        <w:rPr>
          <w:bCs/>
        </w:rPr>
      </w:pPr>
      <w:hyperlink r:id="rId22" w:history="1">
        <w:r w:rsidR="000502EA">
          <w:rPr>
            <w:rStyle w:val="Hyperlink"/>
            <w:bCs/>
          </w:rPr>
          <w:t>Leadership</w:t>
        </w:r>
      </w:hyperlink>
    </w:p>
    <w:p w14:paraId="1C9255CB" w14:textId="77777777" w:rsidR="000502EA" w:rsidRDefault="0013565D" w:rsidP="000502EA">
      <w:pPr>
        <w:pStyle w:val="Header"/>
        <w:numPr>
          <w:ilvl w:val="0"/>
          <w:numId w:val="13"/>
        </w:numPr>
        <w:spacing w:before="0" w:beforeAutospacing="0" w:afterAutospacing="0"/>
        <w:rPr>
          <w:bCs/>
        </w:rPr>
      </w:pPr>
      <w:hyperlink r:id="rId23" w:history="1">
        <w:r w:rsidR="000502EA">
          <w:rPr>
            <w:rStyle w:val="Hyperlink"/>
            <w:bCs/>
          </w:rPr>
          <w:t>Computing</w:t>
        </w:r>
      </w:hyperlink>
    </w:p>
    <w:p w14:paraId="34F20D43" w14:textId="77777777" w:rsidR="000502EA" w:rsidRDefault="0013565D" w:rsidP="000502EA">
      <w:pPr>
        <w:pStyle w:val="Header"/>
        <w:numPr>
          <w:ilvl w:val="0"/>
          <w:numId w:val="14"/>
        </w:numPr>
        <w:spacing w:before="0" w:beforeAutospacing="0" w:afterAutospacing="0"/>
        <w:rPr>
          <w:bCs/>
        </w:rPr>
      </w:pPr>
      <w:hyperlink r:id="rId24" w:history="1">
        <w:r w:rsidR="000502EA">
          <w:rPr>
            <w:rStyle w:val="Hyperlink"/>
            <w:bCs/>
          </w:rPr>
          <w:t>Art</w:t>
        </w:r>
      </w:hyperlink>
    </w:p>
    <w:p w14:paraId="44F385E0" w14:textId="77777777" w:rsidR="000502EA" w:rsidRDefault="0013565D" w:rsidP="000502EA">
      <w:pPr>
        <w:pStyle w:val="Header"/>
        <w:numPr>
          <w:ilvl w:val="0"/>
          <w:numId w:val="14"/>
        </w:numPr>
        <w:spacing w:before="0" w:beforeAutospacing="0" w:afterAutospacing="0"/>
        <w:rPr>
          <w:bCs/>
        </w:rPr>
      </w:pPr>
      <w:hyperlink r:id="rId25" w:anchor="section-0" w:history="1">
        <w:r w:rsidR="000502EA">
          <w:rPr>
            <w:rStyle w:val="Hyperlink"/>
          </w:rPr>
          <w:t>D&amp;T</w:t>
        </w:r>
      </w:hyperlink>
      <w:r w:rsidR="000502EA">
        <w:rPr>
          <w:bCs/>
        </w:rPr>
        <w:t xml:space="preserve"> </w:t>
      </w:r>
    </w:p>
    <w:p w14:paraId="4D63C79A" w14:textId="77777777" w:rsidR="000502EA" w:rsidRDefault="0013565D" w:rsidP="000502EA">
      <w:pPr>
        <w:pStyle w:val="Header"/>
        <w:numPr>
          <w:ilvl w:val="0"/>
          <w:numId w:val="14"/>
        </w:numPr>
        <w:spacing w:before="0" w:beforeAutospacing="0" w:afterAutospacing="0"/>
        <w:rPr>
          <w:bCs/>
        </w:rPr>
      </w:pPr>
      <w:hyperlink r:id="rId26" w:history="1">
        <w:r w:rsidR="000502EA">
          <w:rPr>
            <w:rStyle w:val="Hyperlink"/>
            <w:bCs/>
          </w:rPr>
          <w:t>Assessment</w:t>
        </w:r>
      </w:hyperlink>
    </w:p>
    <w:p w14:paraId="07ED4800" w14:textId="77777777" w:rsidR="000502EA" w:rsidRDefault="0013565D" w:rsidP="000502EA">
      <w:pPr>
        <w:pStyle w:val="Header"/>
        <w:numPr>
          <w:ilvl w:val="0"/>
          <w:numId w:val="14"/>
        </w:numPr>
        <w:spacing w:before="0" w:beforeAutospacing="0" w:afterAutospacing="0"/>
        <w:rPr>
          <w:bCs/>
        </w:rPr>
      </w:pPr>
      <w:hyperlink r:id="rId27" w:history="1">
        <w:r w:rsidR="000502EA">
          <w:rPr>
            <w:rStyle w:val="Hyperlink"/>
          </w:rPr>
          <w:t>Support Staff</w:t>
        </w:r>
      </w:hyperlink>
    </w:p>
    <w:p w14:paraId="34EFCE70" w14:textId="77777777" w:rsidR="000502EA" w:rsidRPr="00587058" w:rsidRDefault="0013565D" w:rsidP="000502EA">
      <w:pPr>
        <w:pStyle w:val="Header"/>
        <w:numPr>
          <w:ilvl w:val="0"/>
          <w:numId w:val="14"/>
        </w:numPr>
        <w:spacing w:before="0" w:beforeAutospacing="0" w:afterAutospacing="0"/>
      </w:pPr>
      <w:hyperlink r:id="rId28" w:history="1">
        <w:r w:rsidR="000502EA" w:rsidRPr="00587058">
          <w:rPr>
            <w:rStyle w:val="Hyperlink"/>
          </w:rPr>
          <w:t>SEN</w:t>
        </w:r>
      </w:hyperlink>
    </w:p>
    <w:p w14:paraId="6ECF7F7E" w14:textId="77777777" w:rsidR="000502EA" w:rsidRPr="004058D0" w:rsidRDefault="000502EA" w:rsidP="000502EA"/>
    <w:p w14:paraId="02B545C1" w14:textId="5FAB0574" w:rsidR="00D64A62" w:rsidRPr="008504A4" w:rsidRDefault="00D64A62" w:rsidP="000502EA">
      <w:pPr>
        <w:pStyle w:val="Title"/>
      </w:pPr>
    </w:p>
    <w:sectPr w:rsidR="00D64A62" w:rsidRPr="008504A4" w:rsidSect="00C128F6">
      <w:headerReference w:type="default" r:id="rId29"/>
      <w:footerReference w:type="default" r:id="rId30"/>
      <w:pgSz w:w="11906" w:h="16838"/>
      <w:pgMar w:top="1704" w:right="707" w:bottom="993" w:left="851" w:header="397"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9C2E" w14:textId="77777777" w:rsidR="00AB0554" w:rsidRDefault="00AB0554" w:rsidP="00032EF3">
      <w:r>
        <w:separator/>
      </w:r>
    </w:p>
  </w:endnote>
  <w:endnote w:type="continuationSeparator" w:id="0">
    <w:p w14:paraId="21024D5B" w14:textId="77777777" w:rsidR="00AB0554" w:rsidRDefault="00AB0554" w:rsidP="00032EF3">
      <w:r>
        <w:continuationSeparator/>
      </w:r>
    </w:p>
  </w:endnote>
  <w:endnote w:type="continuationNotice" w:id="1">
    <w:p w14:paraId="7AD7347D" w14:textId="77777777" w:rsidR="00C93A46" w:rsidRDefault="00C93A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DEB0" w14:textId="4C46CC80" w:rsidR="00294248" w:rsidRPr="00C128F6" w:rsidRDefault="00C128F6" w:rsidP="00C128F6">
    <w:pPr>
      <w:spacing w:after="0" w:afterAutospacing="0"/>
      <w:ind w:left="4320" w:firstLine="720"/>
      <w:rPr>
        <w:sz w:val="18"/>
        <w:szCs w:val="18"/>
      </w:rPr>
    </w:pPr>
    <w:r w:rsidRPr="00C128F6">
      <w:rPr>
        <w:noProof w:val="0"/>
        <w:sz w:val="18"/>
        <w:szCs w:val="18"/>
      </w:rPr>
      <w:fldChar w:fldCharType="begin"/>
    </w:r>
    <w:r w:rsidRPr="00C128F6">
      <w:rPr>
        <w:sz w:val="18"/>
        <w:szCs w:val="18"/>
      </w:rPr>
      <w:instrText xml:space="preserve"> PAGE   \* MERGEFORMAT </w:instrText>
    </w:r>
    <w:r w:rsidRPr="00C128F6">
      <w:rPr>
        <w:noProof w:val="0"/>
        <w:sz w:val="18"/>
        <w:szCs w:val="18"/>
      </w:rPr>
      <w:fldChar w:fldCharType="separate"/>
    </w:r>
    <w:r w:rsidRPr="00C128F6">
      <w:rPr>
        <w:sz w:val="18"/>
        <w:szCs w:val="18"/>
      </w:rPr>
      <w:t>1</w:t>
    </w:r>
    <w:r w:rsidRPr="00C128F6">
      <w:rPr>
        <w:sz w:val="18"/>
        <w:szCs w:val="18"/>
      </w:rPr>
      <w:fldChar w:fldCharType="end"/>
    </w:r>
    <w:r w:rsidR="00F90F5A" w:rsidRPr="00C128F6">
      <w:rPr>
        <w:sz w:val="18"/>
        <w:szCs w:val="18"/>
        <w:lang w:eastAsia="en-GB"/>
      </w:rPr>
      <mc:AlternateContent>
        <mc:Choice Requires="wps">
          <w:drawing>
            <wp:anchor distT="0" distB="0" distL="114300" distR="114300" simplePos="0" relativeHeight="251658242" behindDoc="0" locked="0" layoutInCell="1" allowOverlap="1" wp14:anchorId="3E96659F" wp14:editId="722484CB">
              <wp:simplePos x="0" y="0"/>
              <wp:positionH relativeFrom="page">
                <wp:posOffset>5153025</wp:posOffset>
              </wp:positionH>
              <wp:positionV relativeFrom="page">
                <wp:posOffset>10129520</wp:posOffset>
              </wp:positionV>
              <wp:extent cx="2250440" cy="395605"/>
              <wp:effectExtent l="0" t="0" r="0" b="4445"/>
              <wp:wrapThrough wrapText="bothSides">
                <wp:wrapPolygon edited="0">
                  <wp:start x="549" y="0"/>
                  <wp:lineTo x="549" y="20803"/>
                  <wp:lineTo x="21027" y="20803"/>
                  <wp:lineTo x="21027" y="0"/>
                  <wp:lineTo x="549"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395605"/>
                      </a:xfrm>
                      <a:prstGeom prst="rect">
                        <a:avLst/>
                      </a:prstGeom>
                      <a:noFill/>
                      <a:ln w="6350">
                        <a:noFill/>
                      </a:ln>
                      <a:effectLst/>
                    </wps:spPr>
                    <wps:txbx>
                      <w:txbxContent>
                        <w:p w14:paraId="7C70FC5C" w14:textId="77777777" w:rsidR="00F90F5A" w:rsidRPr="00534C3B" w:rsidRDefault="00F90F5A" w:rsidP="00C128F6">
                          <w:pPr>
                            <w:jc w:val="right"/>
                          </w:pPr>
                          <w:r w:rsidRPr="00534C3B">
                            <w:t>www.hants.gov.uk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96659F" id="_x0000_t202" coordsize="21600,21600" o:spt="202" path="m,l,21600r21600,l21600,xe">
              <v:stroke joinstyle="miter"/>
              <v:path gradientshapeok="t" o:connecttype="rect"/>
            </v:shapetype>
            <v:shape id="Text Box 15" o:spid="_x0000_s1026" type="#_x0000_t202" style="position:absolute;left:0;text-align:left;margin-left:405.75pt;margin-top:797.6pt;width:177.2pt;height:31.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7XNKAIAAFUEAAAOAAAAZHJzL2Uyb0RvYy54bWysVF1v2yAUfZ+0/4B4X+y4SdZ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umkwm6OPpu7qazdBoATy63&#10;jXX+q4CGBKOgFvmKHbDD2vk+9BQSimlY1UpFzpQmbUFnN9M0Xjh7MLnSIVZE9oc0l86D5btth0mC&#10;uYXyiONb6JXhDF/V2MqaOf/CLEoBu0d5+2dcpAIsCYNFSQX219/OQzwyhF5KWpRWQd3PPbOCEvVN&#10;I3d34wiKj5vJ9HOGNey1Z3vt0fvmAVC9Y3xIhkczxHt1MqWF5g1fwTJURRfTHGsXlHt72jz4XvL4&#10;jrhYLmMY6s8wv9Ybw0+8B6hfuzdmzcCHRyaf4CRDlr+jpY/tiVnuPcg6cnbBdRAQajeyPryz8Diu&#10;9zHq8jdY/AYAAP//AwBQSwMEFAAGAAgAAAAhABgCHlrkAAAADgEAAA8AAABkcnMvZG93bnJldi54&#10;bWxMj8FOwzAMhu9IvENkJC6IpZ1It5WmE5qE1EMvGwiJW9aYtlqTlCTrytvjneBm6//0+3Oxnc3A&#10;JvShd1ZCukiAoW2c7m0r4f3t9XENLERltRqcRQk/GGBb3t4UKtfuYvc4HWLLqMSGXEnoYhxzzkPT&#10;oVFh4Ua0lH05b1Sk1bdce3WhcjPwZZJk3Kje0oVOjbjrsDkdzkbC9FE96f3URf+wq6ukOtXfq89a&#10;yvu7+eUZWMQ5/sFw1Sd1KMnp6M5WBzZIWKepIJQCsRFLYFckzcQG2JGmTKwE8LLg/98ofwEAAP//&#10;AwBQSwECLQAUAAYACAAAACEAtoM4kv4AAADhAQAAEwAAAAAAAAAAAAAAAAAAAAAAW0NvbnRlbnRf&#10;VHlwZXNdLnhtbFBLAQItABQABgAIAAAAIQA4/SH/1gAAAJQBAAALAAAAAAAAAAAAAAAAAC8BAABf&#10;cmVscy8ucmVsc1BLAQItABQABgAIAAAAIQDb37XNKAIAAFUEAAAOAAAAAAAAAAAAAAAAAC4CAABk&#10;cnMvZTJvRG9jLnhtbFBLAQItABQABgAIAAAAIQAYAh5a5AAAAA4BAAAPAAAAAAAAAAAAAAAAAIIE&#10;AABkcnMvZG93bnJldi54bWxQSwUGAAAAAAQABADzAAAAkwUAAAAA&#10;" filled="f" stroked="f" strokeweight=".5pt">
              <v:textbox>
                <w:txbxContent>
                  <w:p w14:paraId="7C70FC5C" w14:textId="77777777" w:rsidR="00F90F5A" w:rsidRPr="00534C3B" w:rsidRDefault="00F90F5A" w:rsidP="00C128F6">
                    <w:pPr>
                      <w:jc w:val="right"/>
                    </w:pPr>
                    <w:r w:rsidRPr="00534C3B">
                      <w:t>www.hants.gov.uk</w:t>
                    </w:r>
                  </w:p>
                </w:txbxContent>
              </v:textbox>
              <w10:wrap type="through" anchorx="page" anchory="page"/>
            </v:shape>
          </w:pict>
        </mc:Fallback>
      </mc:AlternateContent>
    </w:r>
    <w:r w:rsidR="008504A4" w:rsidRPr="00C128F6">
      <w:rPr>
        <w:sz w:val="18"/>
        <w:szCs w:val="18"/>
        <w:lang w:eastAsia="en-GB"/>
      </w:rPr>
      <w:drawing>
        <wp:anchor distT="0" distB="0" distL="114300" distR="114300" simplePos="0" relativeHeight="251658241" behindDoc="0" locked="1" layoutInCell="1" allowOverlap="1" wp14:anchorId="2280B42F" wp14:editId="09E5B469">
          <wp:simplePos x="0" y="0"/>
          <wp:positionH relativeFrom="page">
            <wp:posOffset>257175</wp:posOffset>
          </wp:positionH>
          <wp:positionV relativeFrom="bottomMargin">
            <wp:align>top</wp:align>
          </wp:positionV>
          <wp:extent cx="1951200" cy="504000"/>
          <wp:effectExtent l="0" t="0" r="0" b="0"/>
          <wp:wrapNone/>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03E9" w14:textId="77777777" w:rsidR="00AB0554" w:rsidRDefault="00AB0554" w:rsidP="00032EF3">
      <w:r>
        <w:separator/>
      </w:r>
    </w:p>
  </w:footnote>
  <w:footnote w:type="continuationSeparator" w:id="0">
    <w:p w14:paraId="1A2BD28B" w14:textId="77777777" w:rsidR="00AB0554" w:rsidRDefault="00AB0554" w:rsidP="00032EF3">
      <w:r>
        <w:continuationSeparator/>
      </w:r>
    </w:p>
  </w:footnote>
  <w:footnote w:type="continuationNotice" w:id="1">
    <w:p w14:paraId="1252BF77" w14:textId="77777777" w:rsidR="00C93A46" w:rsidRDefault="00C93A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7DFD" w14:textId="25BF0C74" w:rsidR="008504A4" w:rsidRPr="00D5199A" w:rsidRDefault="00032EF3" w:rsidP="00032EF3">
    <w:pPr>
      <w:pStyle w:val="Header"/>
    </w:pPr>
    <w:r>
      <w:drawing>
        <wp:anchor distT="0" distB="0" distL="114300" distR="114300" simplePos="0" relativeHeight="251658243" behindDoc="0" locked="1" layoutInCell="1" allowOverlap="1" wp14:anchorId="2D4D73F1" wp14:editId="06519462">
          <wp:simplePos x="0" y="0"/>
          <wp:positionH relativeFrom="page">
            <wp:posOffset>0</wp:posOffset>
          </wp:positionH>
          <wp:positionV relativeFrom="page">
            <wp:posOffset>0</wp:posOffset>
          </wp:positionV>
          <wp:extent cx="2905200" cy="352800"/>
          <wp:effectExtent l="0" t="0" r="0" b="0"/>
          <wp:wrapSquare wrapText="bothSides"/>
          <wp:docPr id="32" name="Picture 3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200" cy="352800"/>
                  </a:xfrm>
                  <a:prstGeom prst="rect">
                    <a:avLst/>
                  </a:prstGeom>
                  <a:noFill/>
                </pic:spPr>
              </pic:pic>
            </a:graphicData>
          </a:graphic>
          <wp14:sizeRelH relativeFrom="margin">
            <wp14:pctWidth>0</wp14:pctWidth>
          </wp14:sizeRelH>
          <wp14:sizeRelV relativeFrom="margin">
            <wp14:pctHeight>0</wp14:pctHeight>
          </wp14:sizeRelV>
        </wp:anchor>
      </w:drawing>
    </w:r>
    <w:r w:rsidR="00D5199A" w:rsidRPr="00D5199A">
      <w:rPr>
        <w:lang w:eastAsia="en-GB"/>
      </w:rPr>
      <w:drawing>
        <wp:anchor distT="0" distB="0" distL="114300" distR="114300" simplePos="0" relativeHeight="251658240" behindDoc="0" locked="0" layoutInCell="1" allowOverlap="1" wp14:anchorId="08937DC5" wp14:editId="1150ACA9">
          <wp:simplePos x="0" y="0"/>
          <wp:positionH relativeFrom="margin">
            <wp:posOffset>4819015</wp:posOffset>
          </wp:positionH>
          <wp:positionV relativeFrom="topMargin">
            <wp:posOffset>104775</wp:posOffset>
          </wp:positionV>
          <wp:extent cx="1997075" cy="779145"/>
          <wp:effectExtent l="0" t="0" r="3175" b="190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7075" cy="779145"/>
                  </a:xfrm>
                  <a:prstGeom prst="rect">
                    <a:avLst/>
                  </a:prstGeom>
                  <a:noFill/>
                </pic:spPr>
              </pic:pic>
            </a:graphicData>
          </a:graphic>
          <wp14:sizeRelH relativeFrom="margin">
            <wp14:pctWidth>0</wp14:pctWidth>
          </wp14:sizeRelH>
          <wp14:sizeRelV relativeFrom="margin">
            <wp14:pctHeight>0</wp14:pctHeight>
          </wp14:sizeRelV>
        </wp:anchor>
      </w:drawing>
    </w:r>
    <w:r w:rsidR="0043556F">
      <w:drawing>
        <wp:inline distT="0" distB="0" distL="0" distR="0" wp14:anchorId="5F6E5119" wp14:editId="751E0B5A">
          <wp:extent cx="817245" cy="4940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7245" cy="494030"/>
                  </a:xfrm>
                  <a:prstGeom prst="rect">
                    <a:avLst/>
                  </a:prstGeom>
                  <a:noFill/>
                </pic:spPr>
              </pic:pic>
            </a:graphicData>
          </a:graphic>
        </wp:inline>
      </w:drawing>
    </w:r>
    <w:r w:rsidR="00723C5E" w:rsidRPr="00723C5E">
      <w:t xml:space="preserve"> </w:t>
    </w:r>
  </w:p>
  <w:p w14:paraId="532E4B8B" w14:textId="1FE07678" w:rsidR="008504A4" w:rsidRPr="00D5199A" w:rsidRDefault="008504A4" w:rsidP="0003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87D"/>
    <w:multiLevelType w:val="hybridMultilevel"/>
    <w:tmpl w:val="30B61B32"/>
    <w:lvl w:ilvl="0" w:tplc="9EE076E2">
      <w:start w:val="1"/>
      <w:numFmt w:val="bullet"/>
      <w:lvlText w:val="•"/>
      <w:lvlJc w:val="left"/>
      <w:pPr>
        <w:tabs>
          <w:tab w:val="num" w:pos="720"/>
        </w:tabs>
        <w:ind w:left="720" w:hanging="360"/>
      </w:pPr>
      <w:rPr>
        <w:rFonts w:ascii="Arial" w:hAnsi="Arial" w:hint="default"/>
      </w:rPr>
    </w:lvl>
    <w:lvl w:ilvl="1" w:tplc="2F1E0E3C">
      <w:start w:val="57"/>
      <w:numFmt w:val="bullet"/>
      <w:lvlText w:val="–"/>
      <w:lvlJc w:val="left"/>
      <w:pPr>
        <w:tabs>
          <w:tab w:val="num" w:pos="1440"/>
        </w:tabs>
        <w:ind w:left="1440" w:hanging="360"/>
      </w:pPr>
      <w:rPr>
        <w:rFonts w:ascii="Arial" w:hAnsi="Arial" w:hint="default"/>
      </w:rPr>
    </w:lvl>
    <w:lvl w:ilvl="2" w:tplc="7F66CF24" w:tentative="1">
      <w:start w:val="1"/>
      <w:numFmt w:val="bullet"/>
      <w:lvlText w:val="•"/>
      <w:lvlJc w:val="left"/>
      <w:pPr>
        <w:tabs>
          <w:tab w:val="num" w:pos="2160"/>
        </w:tabs>
        <w:ind w:left="2160" w:hanging="360"/>
      </w:pPr>
      <w:rPr>
        <w:rFonts w:ascii="Arial" w:hAnsi="Arial" w:hint="default"/>
      </w:rPr>
    </w:lvl>
    <w:lvl w:ilvl="3" w:tplc="19BED7D6" w:tentative="1">
      <w:start w:val="1"/>
      <w:numFmt w:val="bullet"/>
      <w:lvlText w:val="•"/>
      <w:lvlJc w:val="left"/>
      <w:pPr>
        <w:tabs>
          <w:tab w:val="num" w:pos="2880"/>
        </w:tabs>
        <w:ind w:left="2880" w:hanging="360"/>
      </w:pPr>
      <w:rPr>
        <w:rFonts w:ascii="Arial" w:hAnsi="Arial" w:hint="default"/>
      </w:rPr>
    </w:lvl>
    <w:lvl w:ilvl="4" w:tplc="B6AA3A7E" w:tentative="1">
      <w:start w:val="1"/>
      <w:numFmt w:val="bullet"/>
      <w:lvlText w:val="•"/>
      <w:lvlJc w:val="left"/>
      <w:pPr>
        <w:tabs>
          <w:tab w:val="num" w:pos="3600"/>
        </w:tabs>
        <w:ind w:left="3600" w:hanging="360"/>
      </w:pPr>
      <w:rPr>
        <w:rFonts w:ascii="Arial" w:hAnsi="Arial" w:hint="default"/>
      </w:rPr>
    </w:lvl>
    <w:lvl w:ilvl="5" w:tplc="4D98371A" w:tentative="1">
      <w:start w:val="1"/>
      <w:numFmt w:val="bullet"/>
      <w:lvlText w:val="•"/>
      <w:lvlJc w:val="left"/>
      <w:pPr>
        <w:tabs>
          <w:tab w:val="num" w:pos="4320"/>
        </w:tabs>
        <w:ind w:left="4320" w:hanging="360"/>
      </w:pPr>
      <w:rPr>
        <w:rFonts w:ascii="Arial" w:hAnsi="Arial" w:hint="default"/>
      </w:rPr>
    </w:lvl>
    <w:lvl w:ilvl="6" w:tplc="3F3409FA" w:tentative="1">
      <w:start w:val="1"/>
      <w:numFmt w:val="bullet"/>
      <w:lvlText w:val="•"/>
      <w:lvlJc w:val="left"/>
      <w:pPr>
        <w:tabs>
          <w:tab w:val="num" w:pos="5040"/>
        </w:tabs>
        <w:ind w:left="5040" w:hanging="360"/>
      </w:pPr>
      <w:rPr>
        <w:rFonts w:ascii="Arial" w:hAnsi="Arial" w:hint="default"/>
      </w:rPr>
    </w:lvl>
    <w:lvl w:ilvl="7" w:tplc="F60A722A" w:tentative="1">
      <w:start w:val="1"/>
      <w:numFmt w:val="bullet"/>
      <w:lvlText w:val="•"/>
      <w:lvlJc w:val="left"/>
      <w:pPr>
        <w:tabs>
          <w:tab w:val="num" w:pos="5760"/>
        </w:tabs>
        <w:ind w:left="5760" w:hanging="360"/>
      </w:pPr>
      <w:rPr>
        <w:rFonts w:ascii="Arial" w:hAnsi="Arial" w:hint="default"/>
      </w:rPr>
    </w:lvl>
    <w:lvl w:ilvl="8" w:tplc="3926EA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544F8"/>
    <w:multiLevelType w:val="hybridMultilevel"/>
    <w:tmpl w:val="54FEECBE"/>
    <w:lvl w:ilvl="0" w:tplc="DD6ACC1E">
      <w:start w:val="1"/>
      <w:numFmt w:val="bullet"/>
      <w:lvlText w:val="•"/>
      <w:lvlJc w:val="left"/>
      <w:pPr>
        <w:tabs>
          <w:tab w:val="num" w:pos="720"/>
        </w:tabs>
        <w:ind w:left="720" w:hanging="360"/>
      </w:pPr>
      <w:rPr>
        <w:rFonts w:ascii="Arial" w:hAnsi="Arial" w:hint="default"/>
      </w:rPr>
    </w:lvl>
    <w:lvl w:ilvl="1" w:tplc="316EA190" w:tentative="1">
      <w:start w:val="1"/>
      <w:numFmt w:val="bullet"/>
      <w:lvlText w:val="•"/>
      <w:lvlJc w:val="left"/>
      <w:pPr>
        <w:tabs>
          <w:tab w:val="num" w:pos="1440"/>
        </w:tabs>
        <w:ind w:left="1440" w:hanging="360"/>
      </w:pPr>
      <w:rPr>
        <w:rFonts w:ascii="Arial" w:hAnsi="Arial" w:hint="default"/>
      </w:rPr>
    </w:lvl>
    <w:lvl w:ilvl="2" w:tplc="8AA8BD1E" w:tentative="1">
      <w:start w:val="1"/>
      <w:numFmt w:val="bullet"/>
      <w:lvlText w:val="•"/>
      <w:lvlJc w:val="left"/>
      <w:pPr>
        <w:tabs>
          <w:tab w:val="num" w:pos="2160"/>
        </w:tabs>
        <w:ind w:left="2160" w:hanging="360"/>
      </w:pPr>
      <w:rPr>
        <w:rFonts w:ascii="Arial" w:hAnsi="Arial" w:hint="default"/>
      </w:rPr>
    </w:lvl>
    <w:lvl w:ilvl="3" w:tplc="CE226FDA" w:tentative="1">
      <w:start w:val="1"/>
      <w:numFmt w:val="bullet"/>
      <w:lvlText w:val="•"/>
      <w:lvlJc w:val="left"/>
      <w:pPr>
        <w:tabs>
          <w:tab w:val="num" w:pos="2880"/>
        </w:tabs>
        <w:ind w:left="2880" w:hanging="360"/>
      </w:pPr>
      <w:rPr>
        <w:rFonts w:ascii="Arial" w:hAnsi="Arial" w:hint="default"/>
      </w:rPr>
    </w:lvl>
    <w:lvl w:ilvl="4" w:tplc="90CEB77A" w:tentative="1">
      <w:start w:val="1"/>
      <w:numFmt w:val="bullet"/>
      <w:lvlText w:val="•"/>
      <w:lvlJc w:val="left"/>
      <w:pPr>
        <w:tabs>
          <w:tab w:val="num" w:pos="3600"/>
        </w:tabs>
        <w:ind w:left="3600" w:hanging="360"/>
      </w:pPr>
      <w:rPr>
        <w:rFonts w:ascii="Arial" w:hAnsi="Arial" w:hint="default"/>
      </w:rPr>
    </w:lvl>
    <w:lvl w:ilvl="5" w:tplc="6C265EB4" w:tentative="1">
      <w:start w:val="1"/>
      <w:numFmt w:val="bullet"/>
      <w:lvlText w:val="•"/>
      <w:lvlJc w:val="left"/>
      <w:pPr>
        <w:tabs>
          <w:tab w:val="num" w:pos="4320"/>
        </w:tabs>
        <w:ind w:left="4320" w:hanging="360"/>
      </w:pPr>
      <w:rPr>
        <w:rFonts w:ascii="Arial" w:hAnsi="Arial" w:hint="default"/>
      </w:rPr>
    </w:lvl>
    <w:lvl w:ilvl="6" w:tplc="A5F4317E" w:tentative="1">
      <w:start w:val="1"/>
      <w:numFmt w:val="bullet"/>
      <w:lvlText w:val="•"/>
      <w:lvlJc w:val="left"/>
      <w:pPr>
        <w:tabs>
          <w:tab w:val="num" w:pos="5040"/>
        </w:tabs>
        <w:ind w:left="5040" w:hanging="360"/>
      </w:pPr>
      <w:rPr>
        <w:rFonts w:ascii="Arial" w:hAnsi="Arial" w:hint="default"/>
      </w:rPr>
    </w:lvl>
    <w:lvl w:ilvl="7" w:tplc="12C46F6E" w:tentative="1">
      <w:start w:val="1"/>
      <w:numFmt w:val="bullet"/>
      <w:lvlText w:val="•"/>
      <w:lvlJc w:val="left"/>
      <w:pPr>
        <w:tabs>
          <w:tab w:val="num" w:pos="5760"/>
        </w:tabs>
        <w:ind w:left="5760" w:hanging="360"/>
      </w:pPr>
      <w:rPr>
        <w:rFonts w:ascii="Arial" w:hAnsi="Arial" w:hint="default"/>
      </w:rPr>
    </w:lvl>
    <w:lvl w:ilvl="8" w:tplc="4380E3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7C1516"/>
    <w:multiLevelType w:val="hybridMultilevel"/>
    <w:tmpl w:val="2014F132"/>
    <w:lvl w:ilvl="0" w:tplc="BDE0CBB6">
      <w:start w:val="1"/>
      <w:numFmt w:val="bullet"/>
      <w:lvlText w:val="•"/>
      <w:lvlJc w:val="left"/>
      <w:pPr>
        <w:tabs>
          <w:tab w:val="num" w:pos="720"/>
        </w:tabs>
        <w:ind w:left="720" w:hanging="360"/>
      </w:pPr>
      <w:rPr>
        <w:rFonts w:ascii="Arial" w:hAnsi="Arial" w:hint="default"/>
      </w:rPr>
    </w:lvl>
    <w:lvl w:ilvl="1" w:tplc="A956C82A" w:tentative="1">
      <w:start w:val="1"/>
      <w:numFmt w:val="bullet"/>
      <w:lvlText w:val="•"/>
      <w:lvlJc w:val="left"/>
      <w:pPr>
        <w:tabs>
          <w:tab w:val="num" w:pos="1440"/>
        </w:tabs>
        <w:ind w:left="1440" w:hanging="360"/>
      </w:pPr>
      <w:rPr>
        <w:rFonts w:ascii="Arial" w:hAnsi="Arial" w:hint="default"/>
      </w:rPr>
    </w:lvl>
    <w:lvl w:ilvl="2" w:tplc="A9B657CC" w:tentative="1">
      <w:start w:val="1"/>
      <w:numFmt w:val="bullet"/>
      <w:lvlText w:val="•"/>
      <w:lvlJc w:val="left"/>
      <w:pPr>
        <w:tabs>
          <w:tab w:val="num" w:pos="2160"/>
        </w:tabs>
        <w:ind w:left="2160" w:hanging="360"/>
      </w:pPr>
      <w:rPr>
        <w:rFonts w:ascii="Arial" w:hAnsi="Arial" w:hint="default"/>
      </w:rPr>
    </w:lvl>
    <w:lvl w:ilvl="3" w:tplc="AB929C06" w:tentative="1">
      <w:start w:val="1"/>
      <w:numFmt w:val="bullet"/>
      <w:lvlText w:val="•"/>
      <w:lvlJc w:val="left"/>
      <w:pPr>
        <w:tabs>
          <w:tab w:val="num" w:pos="2880"/>
        </w:tabs>
        <w:ind w:left="2880" w:hanging="360"/>
      </w:pPr>
      <w:rPr>
        <w:rFonts w:ascii="Arial" w:hAnsi="Arial" w:hint="default"/>
      </w:rPr>
    </w:lvl>
    <w:lvl w:ilvl="4" w:tplc="2A44F1F6" w:tentative="1">
      <w:start w:val="1"/>
      <w:numFmt w:val="bullet"/>
      <w:lvlText w:val="•"/>
      <w:lvlJc w:val="left"/>
      <w:pPr>
        <w:tabs>
          <w:tab w:val="num" w:pos="3600"/>
        </w:tabs>
        <w:ind w:left="3600" w:hanging="360"/>
      </w:pPr>
      <w:rPr>
        <w:rFonts w:ascii="Arial" w:hAnsi="Arial" w:hint="default"/>
      </w:rPr>
    </w:lvl>
    <w:lvl w:ilvl="5" w:tplc="0C8CD6B6" w:tentative="1">
      <w:start w:val="1"/>
      <w:numFmt w:val="bullet"/>
      <w:lvlText w:val="•"/>
      <w:lvlJc w:val="left"/>
      <w:pPr>
        <w:tabs>
          <w:tab w:val="num" w:pos="4320"/>
        </w:tabs>
        <w:ind w:left="4320" w:hanging="360"/>
      </w:pPr>
      <w:rPr>
        <w:rFonts w:ascii="Arial" w:hAnsi="Arial" w:hint="default"/>
      </w:rPr>
    </w:lvl>
    <w:lvl w:ilvl="6" w:tplc="9338384A" w:tentative="1">
      <w:start w:val="1"/>
      <w:numFmt w:val="bullet"/>
      <w:lvlText w:val="•"/>
      <w:lvlJc w:val="left"/>
      <w:pPr>
        <w:tabs>
          <w:tab w:val="num" w:pos="5040"/>
        </w:tabs>
        <w:ind w:left="5040" w:hanging="360"/>
      </w:pPr>
      <w:rPr>
        <w:rFonts w:ascii="Arial" w:hAnsi="Arial" w:hint="default"/>
      </w:rPr>
    </w:lvl>
    <w:lvl w:ilvl="7" w:tplc="EF16C4FE" w:tentative="1">
      <w:start w:val="1"/>
      <w:numFmt w:val="bullet"/>
      <w:lvlText w:val="•"/>
      <w:lvlJc w:val="left"/>
      <w:pPr>
        <w:tabs>
          <w:tab w:val="num" w:pos="5760"/>
        </w:tabs>
        <w:ind w:left="5760" w:hanging="360"/>
      </w:pPr>
      <w:rPr>
        <w:rFonts w:ascii="Arial" w:hAnsi="Arial" w:hint="default"/>
      </w:rPr>
    </w:lvl>
    <w:lvl w:ilvl="8" w:tplc="F956E0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E2506A"/>
    <w:multiLevelType w:val="hybridMultilevel"/>
    <w:tmpl w:val="91980EFA"/>
    <w:lvl w:ilvl="0" w:tplc="067655B2">
      <w:start w:val="1"/>
      <w:numFmt w:val="bullet"/>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64AEF864"/>
    <w:lvl w:ilvl="0" w:tplc="BCCA284A">
      <w:start w:val="1"/>
      <w:numFmt w:val="decimal"/>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236433"/>
    <w:multiLevelType w:val="hybridMultilevel"/>
    <w:tmpl w:val="0A0CF05C"/>
    <w:lvl w:ilvl="0" w:tplc="8B20C470">
      <w:start w:val="1"/>
      <w:numFmt w:val="bullet"/>
      <w:pStyle w:val="Bulletsspaced"/>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C4A60"/>
    <w:multiLevelType w:val="hybridMultilevel"/>
    <w:tmpl w:val="55EE240E"/>
    <w:lvl w:ilvl="0" w:tplc="1152F8E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87CDA"/>
    <w:multiLevelType w:val="multilevel"/>
    <w:tmpl w:val="36D8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235E5"/>
    <w:multiLevelType w:val="hybridMultilevel"/>
    <w:tmpl w:val="AC12A486"/>
    <w:lvl w:ilvl="0" w:tplc="6818E902">
      <w:numFmt w:val="bullet"/>
      <w:lvlText w:val="•"/>
      <w:lvlJc w:val="left"/>
      <w:pPr>
        <w:ind w:left="2145" w:hanging="142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9600CD"/>
    <w:multiLevelType w:val="multilevel"/>
    <w:tmpl w:val="CF440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A661E"/>
    <w:multiLevelType w:val="hybridMultilevel"/>
    <w:tmpl w:val="12BAC528"/>
    <w:lvl w:ilvl="0" w:tplc="3F2CC858">
      <w:start w:val="1"/>
      <w:numFmt w:val="decimal"/>
      <w:pStyle w:val="Numberedparagraph"/>
      <w:lvlText w:val="%1."/>
      <w:lvlJc w:val="left"/>
      <w:pPr>
        <w:tabs>
          <w:tab w:val="num" w:pos="1080"/>
        </w:tabs>
        <w:ind w:left="108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E115DA"/>
    <w:multiLevelType w:val="hybridMultilevel"/>
    <w:tmpl w:val="EA58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00CA4"/>
    <w:multiLevelType w:val="hybridMultilevel"/>
    <w:tmpl w:val="4408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603B4"/>
    <w:multiLevelType w:val="hybridMultilevel"/>
    <w:tmpl w:val="89CCE296"/>
    <w:lvl w:ilvl="0" w:tplc="34843C72">
      <w:start w:val="1"/>
      <w:numFmt w:val="bullet"/>
      <w:lvlText w:val="•"/>
      <w:lvlJc w:val="left"/>
      <w:pPr>
        <w:tabs>
          <w:tab w:val="num" w:pos="720"/>
        </w:tabs>
        <w:ind w:left="720" w:hanging="360"/>
      </w:pPr>
      <w:rPr>
        <w:rFonts w:ascii="Arial" w:hAnsi="Arial" w:hint="default"/>
      </w:rPr>
    </w:lvl>
    <w:lvl w:ilvl="1" w:tplc="2D66068C" w:tentative="1">
      <w:start w:val="1"/>
      <w:numFmt w:val="bullet"/>
      <w:lvlText w:val="•"/>
      <w:lvlJc w:val="left"/>
      <w:pPr>
        <w:tabs>
          <w:tab w:val="num" w:pos="1440"/>
        </w:tabs>
        <w:ind w:left="1440" w:hanging="360"/>
      </w:pPr>
      <w:rPr>
        <w:rFonts w:ascii="Arial" w:hAnsi="Arial" w:hint="default"/>
      </w:rPr>
    </w:lvl>
    <w:lvl w:ilvl="2" w:tplc="A6686A14" w:tentative="1">
      <w:start w:val="1"/>
      <w:numFmt w:val="bullet"/>
      <w:lvlText w:val="•"/>
      <w:lvlJc w:val="left"/>
      <w:pPr>
        <w:tabs>
          <w:tab w:val="num" w:pos="2160"/>
        </w:tabs>
        <w:ind w:left="2160" w:hanging="360"/>
      </w:pPr>
      <w:rPr>
        <w:rFonts w:ascii="Arial" w:hAnsi="Arial" w:hint="default"/>
      </w:rPr>
    </w:lvl>
    <w:lvl w:ilvl="3" w:tplc="13EE1678" w:tentative="1">
      <w:start w:val="1"/>
      <w:numFmt w:val="bullet"/>
      <w:lvlText w:val="•"/>
      <w:lvlJc w:val="left"/>
      <w:pPr>
        <w:tabs>
          <w:tab w:val="num" w:pos="2880"/>
        </w:tabs>
        <w:ind w:left="2880" w:hanging="360"/>
      </w:pPr>
      <w:rPr>
        <w:rFonts w:ascii="Arial" w:hAnsi="Arial" w:hint="default"/>
      </w:rPr>
    </w:lvl>
    <w:lvl w:ilvl="4" w:tplc="42840C22" w:tentative="1">
      <w:start w:val="1"/>
      <w:numFmt w:val="bullet"/>
      <w:lvlText w:val="•"/>
      <w:lvlJc w:val="left"/>
      <w:pPr>
        <w:tabs>
          <w:tab w:val="num" w:pos="3600"/>
        </w:tabs>
        <w:ind w:left="3600" w:hanging="360"/>
      </w:pPr>
      <w:rPr>
        <w:rFonts w:ascii="Arial" w:hAnsi="Arial" w:hint="default"/>
      </w:rPr>
    </w:lvl>
    <w:lvl w:ilvl="5" w:tplc="F64682A0" w:tentative="1">
      <w:start w:val="1"/>
      <w:numFmt w:val="bullet"/>
      <w:lvlText w:val="•"/>
      <w:lvlJc w:val="left"/>
      <w:pPr>
        <w:tabs>
          <w:tab w:val="num" w:pos="4320"/>
        </w:tabs>
        <w:ind w:left="4320" w:hanging="360"/>
      </w:pPr>
      <w:rPr>
        <w:rFonts w:ascii="Arial" w:hAnsi="Arial" w:hint="default"/>
      </w:rPr>
    </w:lvl>
    <w:lvl w:ilvl="6" w:tplc="A66276FA" w:tentative="1">
      <w:start w:val="1"/>
      <w:numFmt w:val="bullet"/>
      <w:lvlText w:val="•"/>
      <w:lvlJc w:val="left"/>
      <w:pPr>
        <w:tabs>
          <w:tab w:val="num" w:pos="5040"/>
        </w:tabs>
        <w:ind w:left="5040" w:hanging="360"/>
      </w:pPr>
      <w:rPr>
        <w:rFonts w:ascii="Arial" w:hAnsi="Arial" w:hint="default"/>
      </w:rPr>
    </w:lvl>
    <w:lvl w:ilvl="7" w:tplc="D2B032B8" w:tentative="1">
      <w:start w:val="1"/>
      <w:numFmt w:val="bullet"/>
      <w:lvlText w:val="•"/>
      <w:lvlJc w:val="left"/>
      <w:pPr>
        <w:tabs>
          <w:tab w:val="num" w:pos="5760"/>
        </w:tabs>
        <w:ind w:left="5760" w:hanging="360"/>
      </w:pPr>
      <w:rPr>
        <w:rFonts w:ascii="Arial" w:hAnsi="Arial" w:hint="default"/>
      </w:rPr>
    </w:lvl>
    <w:lvl w:ilvl="8" w:tplc="1A1052EA" w:tentative="1">
      <w:start w:val="1"/>
      <w:numFmt w:val="bullet"/>
      <w:lvlText w:val="•"/>
      <w:lvlJc w:val="left"/>
      <w:pPr>
        <w:tabs>
          <w:tab w:val="num" w:pos="6480"/>
        </w:tabs>
        <w:ind w:left="6480" w:hanging="360"/>
      </w:pPr>
      <w:rPr>
        <w:rFonts w:ascii="Arial" w:hAnsi="Arial" w:hint="default"/>
      </w:rPr>
    </w:lvl>
  </w:abstractNum>
  <w:num w:numId="1" w16cid:durableId="664094911">
    <w:abstractNumId w:val="1"/>
  </w:num>
  <w:num w:numId="2" w16cid:durableId="906037486">
    <w:abstractNumId w:val="0"/>
  </w:num>
  <w:num w:numId="3" w16cid:durableId="1403064659">
    <w:abstractNumId w:val="6"/>
  </w:num>
  <w:num w:numId="4" w16cid:durableId="1184243643">
    <w:abstractNumId w:val="2"/>
  </w:num>
  <w:num w:numId="5" w16cid:durableId="479270766">
    <w:abstractNumId w:val="13"/>
  </w:num>
  <w:num w:numId="6" w16cid:durableId="1273855145">
    <w:abstractNumId w:val="4"/>
  </w:num>
  <w:num w:numId="7" w16cid:durableId="115685862">
    <w:abstractNumId w:val="3"/>
  </w:num>
  <w:num w:numId="8" w16cid:durableId="1371371465">
    <w:abstractNumId w:val="8"/>
  </w:num>
  <w:num w:numId="9" w16cid:durableId="1598363698">
    <w:abstractNumId w:val="11"/>
  </w:num>
  <w:num w:numId="10" w16cid:durableId="1070350235">
    <w:abstractNumId w:val="12"/>
  </w:num>
  <w:num w:numId="11" w16cid:durableId="897932387">
    <w:abstractNumId w:val="5"/>
  </w:num>
  <w:num w:numId="12" w16cid:durableId="1815877624">
    <w:abstractNumId w:val="10"/>
  </w:num>
  <w:num w:numId="13" w16cid:durableId="1154875480">
    <w:abstractNumId w:val="7"/>
  </w:num>
  <w:num w:numId="14" w16cid:durableId="1647667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62"/>
    <w:rsid w:val="00001BEE"/>
    <w:rsid w:val="0000205C"/>
    <w:rsid w:val="000100C8"/>
    <w:rsid w:val="00024672"/>
    <w:rsid w:val="00032EF3"/>
    <w:rsid w:val="0003457F"/>
    <w:rsid w:val="000448DE"/>
    <w:rsid w:val="00046A54"/>
    <w:rsid w:val="000502EA"/>
    <w:rsid w:val="0005056E"/>
    <w:rsid w:val="00066D84"/>
    <w:rsid w:val="00075F7F"/>
    <w:rsid w:val="00080556"/>
    <w:rsid w:val="00080F48"/>
    <w:rsid w:val="00081180"/>
    <w:rsid w:val="000876B9"/>
    <w:rsid w:val="00093272"/>
    <w:rsid w:val="00096E5E"/>
    <w:rsid w:val="0009712B"/>
    <w:rsid w:val="000D678A"/>
    <w:rsid w:val="000E20FA"/>
    <w:rsid w:val="000E2B5B"/>
    <w:rsid w:val="000E3489"/>
    <w:rsid w:val="000E3B85"/>
    <w:rsid w:val="000E5889"/>
    <w:rsid w:val="000E5904"/>
    <w:rsid w:val="000F12EF"/>
    <w:rsid w:val="000F3779"/>
    <w:rsid w:val="000F475D"/>
    <w:rsid w:val="000F670E"/>
    <w:rsid w:val="00100B38"/>
    <w:rsid w:val="00101125"/>
    <w:rsid w:val="0013246A"/>
    <w:rsid w:val="0013565D"/>
    <w:rsid w:val="00140095"/>
    <w:rsid w:val="001474A9"/>
    <w:rsid w:val="00152AF0"/>
    <w:rsid w:val="001546D1"/>
    <w:rsid w:val="00166D75"/>
    <w:rsid w:val="001810A0"/>
    <w:rsid w:val="001852BE"/>
    <w:rsid w:val="00185CDC"/>
    <w:rsid w:val="001940CB"/>
    <w:rsid w:val="00197B51"/>
    <w:rsid w:val="001A20CA"/>
    <w:rsid w:val="001B4A52"/>
    <w:rsid w:val="001B7F32"/>
    <w:rsid w:val="001C656B"/>
    <w:rsid w:val="001D60E9"/>
    <w:rsid w:val="001D71AB"/>
    <w:rsid w:val="001F0D93"/>
    <w:rsid w:val="00203B38"/>
    <w:rsid w:val="002127F6"/>
    <w:rsid w:val="002321E8"/>
    <w:rsid w:val="00264637"/>
    <w:rsid w:val="00264B09"/>
    <w:rsid w:val="002723CF"/>
    <w:rsid w:val="002904B1"/>
    <w:rsid w:val="00294229"/>
    <w:rsid w:val="00294248"/>
    <w:rsid w:val="0029458A"/>
    <w:rsid w:val="002A28E8"/>
    <w:rsid w:val="002B0B60"/>
    <w:rsid w:val="002B41B3"/>
    <w:rsid w:val="002C35E7"/>
    <w:rsid w:val="002C681C"/>
    <w:rsid w:val="002D7119"/>
    <w:rsid w:val="002E2248"/>
    <w:rsid w:val="002E5D41"/>
    <w:rsid w:val="002E798E"/>
    <w:rsid w:val="002F0F54"/>
    <w:rsid w:val="002F25D1"/>
    <w:rsid w:val="0030223F"/>
    <w:rsid w:val="003075F1"/>
    <w:rsid w:val="003116CC"/>
    <w:rsid w:val="003126C8"/>
    <w:rsid w:val="00325A7D"/>
    <w:rsid w:val="00334247"/>
    <w:rsid w:val="0034501D"/>
    <w:rsid w:val="00371792"/>
    <w:rsid w:val="00386B22"/>
    <w:rsid w:val="003A4EE0"/>
    <w:rsid w:val="003B12B7"/>
    <w:rsid w:val="003C19D5"/>
    <w:rsid w:val="003C24B6"/>
    <w:rsid w:val="003E389F"/>
    <w:rsid w:val="003F07BD"/>
    <w:rsid w:val="00410C8D"/>
    <w:rsid w:val="004222F9"/>
    <w:rsid w:val="0043556F"/>
    <w:rsid w:val="00435F40"/>
    <w:rsid w:val="00450034"/>
    <w:rsid w:val="00463D2F"/>
    <w:rsid w:val="004720EF"/>
    <w:rsid w:val="00473C64"/>
    <w:rsid w:val="0047787E"/>
    <w:rsid w:val="00492D0F"/>
    <w:rsid w:val="004949E4"/>
    <w:rsid w:val="004A292E"/>
    <w:rsid w:val="004B0E9E"/>
    <w:rsid w:val="004B659F"/>
    <w:rsid w:val="004D7089"/>
    <w:rsid w:val="004E6CD0"/>
    <w:rsid w:val="004F2B5F"/>
    <w:rsid w:val="004F7EE3"/>
    <w:rsid w:val="0050231A"/>
    <w:rsid w:val="00505227"/>
    <w:rsid w:val="005069F4"/>
    <w:rsid w:val="005078D7"/>
    <w:rsid w:val="00526667"/>
    <w:rsid w:val="005346AE"/>
    <w:rsid w:val="005379F3"/>
    <w:rsid w:val="00537AF0"/>
    <w:rsid w:val="005413AB"/>
    <w:rsid w:val="00542458"/>
    <w:rsid w:val="005506C8"/>
    <w:rsid w:val="00556613"/>
    <w:rsid w:val="00565919"/>
    <w:rsid w:val="00575FC6"/>
    <w:rsid w:val="005926EC"/>
    <w:rsid w:val="00597424"/>
    <w:rsid w:val="005A054C"/>
    <w:rsid w:val="005A0914"/>
    <w:rsid w:val="005A3C9B"/>
    <w:rsid w:val="005A7668"/>
    <w:rsid w:val="005D1119"/>
    <w:rsid w:val="005D161D"/>
    <w:rsid w:val="005D40E6"/>
    <w:rsid w:val="005D6956"/>
    <w:rsid w:val="005E3F42"/>
    <w:rsid w:val="005F0B96"/>
    <w:rsid w:val="005F7480"/>
    <w:rsid w:val="00601D9E"/>
    <w:rsid w:val="00602F4A"/>
    <w:rsid w:val="00603B65"/>
    <w:rsid w:val="0060771C"/>
    <w:rsid w:val="00641F66"/>
    <w:rsid w:val="0067744C"/>
    <w:rsid w:val="006A2CBA"/>
    <w:rsid w:val="006B1CD7"/>
    <w:rsid w:val="006E502E"/>
    <w:rsid w:val="006F307C"/>
    <w:rsid w:val="00700D5F"/>
    <w:rsid w:val="007029D2"/>
    <w:rsid w:val="0070638F"/>
    <w:rsid w:val="00710540"/>
    <w:rsid w:val="007122CB"/>
    <w:rsid w:val="00713D28"/>
    <w:rsid w:val="00720546"/>
    <w:rsid w:val="00721948"/>
    <w:rsid w:val="00723C5E"/>
    <w:rsid w:val="0073512F"/>
    <w:rsid w:val="007352B5"/>
    <w:rsid w:val="00742D87"/>
    <w:rsid w:val="00747158"/>
    <w:rsid w:val="0075372E"/>
    <w:rsid w:val="007559FA"/>
    <w:rsid w:val="007603B1"/>
    <w:rsid w:val="007751A0"/>
    <w:rsid w:val="0077706F"/>
    <w:rsid w:val="0077758A"/>
    <w:rsid w:val="00784190"/>
    <w:rsid w:val="007A115F"/>
    <w:rsid w:val="007D6774"/>
    <w:rsid w:val="007E0A66"/>
    <w:rsid w:val="007E3F59"/>
    <w:rsid w:val="007E3FC9"/>
    <w:rsid w:val="007F38DF"/>
    <w:rsid w:val="007F4118"/>
    <w:rsid w:val="007F7631"/>
    <w:rsid w:val="008025F8"/>
    <w:rsid w:val="00813937"/>
    <w:rsid w:val="00821A3B"/>
    <w:rsid w:val="008409E1"/>
    <w:rsid w:val="008416E0"/>
    <w:rsid w:val="00847778"/>
    <w:rsid w:val="008504A4"/>
    <w:rsid w:val="008601A4"/>
    <w:rsid w:val="00891B9A"/>
    <w:rsid w:val="008A648D"/>
    <w:rsid w:val="008A69F8"/>
    <w:rsid w:val="008B7ED7"/>
    <w:rsid w:val="008D588B"/>
    <w:rsid w:val="008E0684"/>
    <w:rsid w:val="008F2365"/>
    <w:rsid w:val="008F4E15"/>
    <w:rsid w:val="009111E6"/>
    <w:rsid w:val="00911E4D"/>
    <w:rsid w:val="00911F83"/>
    <w:rsid w:val="009161E0"/>
    <w:rsid w:val="00925C3B"/>
    <w:rsid w:val="0092600D"/>
    <w:rsid w:val="009275C2"/>
    <w:rsid w:val="00941A71"/>
    <w:rsid w:val="00943E28"/>
    <w:rsid w:val="009448A2"/>
    <w:rsid w:val="00945C08"/>
    <w:rsid w:val="00965B94"/>
    <w:rsid w:val="00991A7D"/>
    <w:rsid w:val="009954D6"/>
    <w:rsid w:val="009B524F"/>
    <w:rsid w:val="009C50AC"/>
    <w:rsid w:val="009C5176"/>
    <w:rsid w:val="009C5B38"/>
    <w:rsid w:val="009D1B1D"/>
    <w:rsid w:val="00A04C27"/>
    <w:rsid w:val="00A07D21"/>
    <w:rsid w:val="00A1039E"/>
    <w:rsid w:val="00A118E8"/>
    <w:rsid w:val="00A165F9"/>
    <w:rsid w:val="00A240D3"/>
    <w:rsid w:val="00A276A9"/>
    <w:rsid w:val="00A33415"/>
    <w:rsid w:val="00A35252"/>
    <w:rsid w:val="00A53637"/>
    <w:rsid w:val="00A638C5"/>
    <w:rsid w:val="00A73BF9"/>
    <w:rsid w:val="00AA53DF"/>
    <w:rsid w:val="00AA5723"/>
    <w:rsid w:val="00AB0554"/>
    <w:rsid w:val="00AB3522"/>
    <w:rsid w:val="00AB7FD8"/>
    <w:rsid w:val="00AC61E3"/>
    <w:rsid w:val="00AD2546"/>
    <w:rsid w:val="00AD4E0D"/>
    <w:rsid w:val="00AE38DF"/>
    <w:rsid w:val="00AF461F"/>
    <w:rsid w:val="00AF4A75"/>
    <w:rsid w:val="00AF4B17"/>
    <w:rsid w:val="00B01E4A"/>
    <w:rsid w:val="00B1325E"/>
    <w:rsid w:val="00B142FF"/>
    <w:rsid w:val="00B427C0"/>
    <w:rsid w:val="00B47230"/>
    <w:rsid w:val="00B50A3D"/>
    <w:rsid w:val="00B5551F"/>
    <w:rsid w:val="00B5583B"/>
    <w:rsid w:val="00B63437"/>
    <w:rsid w:val="00B70FFA"/>
    <w:rsid w:val="00B71DC1"/>
    <w:rsid w:val="00B74B55"/>
    <w:rsid w:val="00B75A9F"/>
    <w:rsid w:val="00BA01BC"/>
    <w:rsid w:val="00BA630B"/>
    <w:rsid w:val="00BB6366"/>
    <w:rsid w:val="00BB78A6"/>
    <w:rsid w:val="00BB7C3A"/>
    <w:rsid w:val="00BD2142"/>
    <w:rsid w:val="00C04301"/>
    <w:rsid w:val="00C05B9B"/>
    <w:rsid w:val="00C128F6"/>
    <w:rsid w:val="00C13507"/>
    <w:rsid w:val="00C16234"/>
    <w:rsid w:val="00C20235"/>
    <w:rsid w:val="00C20894"/>
    <w:rsid w:val="00C22F56"/>
    <w:rsid w:val="00C330D4"/>
    <w:rsid w:val="00C41507"/>
    <w:rsid w:val="00C50D38"/>
    <w:rsid w:val="00C516B6"/>
    <w:rsid w:val="00C52FC4"/>
    <w:rsid w:val="00C53BB3"/>
    <w:rsid w:val="00C62761"/>
    <w:rsid w:val="00C630E9"/>
    <w:rsid w:val="00C72FE1"/>
    <w:rsid w:val="00C75CDE"/>
    <w:rsid w:val="00C804C6"/>
    <w:rsid w:val="00C93A46"/>
    <w:rsid w:val="00C96970"/>
    <w:rsid w:val="00CA6148"/>
    <w:rsid w:val="00CA7D5E"/>
    <w:rsid w:val="00CB6432"/>
    <w:rsid w:val="00CB7330"/>
    <w:rsid w:val="00CB75E2"/>
    <w:rsid w:val="00CD4250"/>
    <w:rsid w:val="00CE1A37"/>
    <w:rsid w:val="00D052FF"/>
    <w:rsid w:val="00D07BC4"/>
    <w:rsid w:val="00D128FD"/>
    <w:rsid w:val="00D1403F"/>
    <w:rsid w:val="00D24A0E"/>
    <w:rsid w:val="00D2556A"/>
    <w:rsid w:val="00D303E9"/>
    <w:rsid w:val="00D41416"/>
    <w:rsid w:val="00D427EB"/>
    <w:rsid w:val="00D5199A"/>
    <w:rsid w:val="00D527AB"/>
    <w:rsid w:val="00D64A62"/>
    <w:rsid w:val="00D7357D"/>
    <w:rsid w:val="00D7583B"/>
    <w:rsid w:val="00D801F8"/>
    <w:rsid w:val="00D865D0"/>
    <w:rsid w:val="00D93B9E"/>
    <w:rsid w:val="00DA332B"/>
    <w:rsid w:val="00DB7F41"/>
    <w:rsid w:val="00DC1407"/>
    <w:rsid w:val="00DC1CE8"/>
    <w:rsid w:val="00DC4AB9"/>
    <w:rsid w:val="00DC5BC6"/>
    <w:rsid w:val="00DD47DA"/>
    <w:rsid w:val="00DD4D35"/>
    <w:rsid w:val="00DF15CE"/>
    <w:rsid w:val="00DF24B9"/>
    <w:rsid w:val="00DF65BD"/>
    <w:rsid w:val="00E2044C"/>
    <w:rsid w:val="00E23B0B"/>
    <w:rsid w:val="00E25886"/>
    <w:rsid w:val="00E300E2"/>
    <w:rsid w:val="00E30148"/>
    <w:rsid w:val="00E4102C"/>
    <w:rsid w:val="00E74FB8"/>
    <w:rsid w:val="00E76C96"/>
    <w:rsid w:val="00E9481E"/>
    <w:rsid w:val="00E94AB4"/>
    <w:rsid w:val="00E951B6"/>
    <w:rsid w:val="00EA0C9D"/>
    <w:rsid w:val="00EA1065"/>
    <w:rsid w:val="00EB5135"/>
    <w:rsid w:val="00EC424B"/>
    <w:rsid w:val="00ED1A09"/>
    <w:rsid w:val="00EE178E"/>
    <w:rsid w:val="00EE4F6B"/>
    <w:rsid w:val="00F06DFA"/>
    <w:rsid w:val="00F16082"/>
    <w:rsid w:val="00F177F9"/>
    <w:rsid w:val="00F25705"/>
    <w:rsid w:val="00F43567"/>
    <w:rsid w:val="00F47510"/>
    <w:rsid w:val="00F90F5A"/>
    <w:rsid w:val="00FA0A20"/>
    <w:rsid w:val="00FD086F"/>
    <w:rsid w:val="00FE5181"/>
    <w:rsid w:val="00FF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D6C0C"/>
  <w15:chartTrackingRefBased/>
  <w15:docId w15:val="{42628461-ACFE-4AF6-8B9D-35133CEB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F3"/>
    <w:pPr>
      <w:spacing w:before="100" w:beforeAutospacing="1" w:after="100" w:afterAutospacing="1" w:line="240" w:lineRule="auto"/>
    </w:pPr>
    <w:rPr>
      <w:rFonts w:ascii="Arial" w:hAnsi="Arial" w:cs="Arial"/>
      <w:noProof/>
      <w:sz w:val="24"/>
      <w:szCs w:val="24"/>
      <w:shd w:val="clear" w:color="auto" w:fill="FFFFFF"/>
    </w:rPr>
  </w:style>
  <w:style w:type="paragraph" w:styleId="Heading1">
    <w:name w:val="heading 1"/>
    <w:basedOn w:val="Title"/>
    <w:next w:val="Normal"/>
    <w:link w:val="Heading1Char"/>
    <w:uiPriority w:val="9"/>
    <w:qFormat/>
    <w:rsid w:val="00BB78A6"/>
    <w:pPr>
      <w:outlineLvl w:val="0"/>
    </w:pPr>
    <w:rPr>
      <w:sz w:val="40"/>
      <w:szCs w:val="40"/>
    </w:rPr>
  </w:style>
  <w:style w:type="paragraph" w:styleId="Heading2">
    <w:name w:val="heading 2"/>
    <w:basedOn w:val="Heading1"/>
    <w:next w:val="Normal"/>
    <w:link w:val="Heading2Char"/>
    <w:uiPriority w:val="9"/>
    <w:unhideWhenUsed/>
    <w:qFormat/>
    <w:rsid w:val="00BB78A6"/>
    <w:pPr>
      <w:outlineLvl w:val="1"/>
    </w:pPr>
    <w:rPr>
      <w:sz w:val="28"/>
      <w:szCs w:val="28"/>
    </w:rPr>
  </w:style>
  <w:style w:type="paragraph" w:styleId="Heading3">
    <w:name w:val="heading 3"/>
    <w:basedOn w:val="Heading2"/>
    <w:next w:val="Normal"/>
    <w:link w:val="Heading3Char"/>
    <w:qFormat/>
    <w:rsid w:val="00BB78A6"/>
    <w:pPr>
      <w:outlineLvl w:val="2"/>
    </w:pPr>
    <w:rPr>
      <w:b w:val="0"/>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64A62"/>
    <w:pPr>
      <w:spacing w:after="0"/>
      <w:ind w:left="720"/>
      <w:contextualSpacing/>
    </w:pPr>
    <w:rPr>
      <w:rFonts w:ascii="Times New Roman" w:eastAsia="Times New Roman" w:hAnsi="Times New Roman" w:cs="Times New Roman"/>
      <w:lang w:eastAsia="en-GB"/>
    </w:rPr>
  </w:style>
  <w:style w:type="paragraph" w:styleId="NormalWeb">
    <w:name w:val="Normal (Web)"/>
    <w:basedOn w:val="Normal"/>
    <w:uiPriority w:val="99"/>
    <w:unhideWhenUsed/>
    <w:rsid w:val="00D64A62"/>
    <w:rPr>
      <w:rFonts w:ascii="Times New Roman" w:eastAsia="Times New Roman" w:hAnsi="Times New Roman" w:cs="Times New Roman"/>
      <w:lang w:eastAsia="en-GB"/>
    </w:rPr>
  </w:style>
  <w:style w:type="table" w:styleId="TableGrid">
    <w:name w:val="Table Grid"/>
    <w:basedOn w:val="TableNormal"/>
    <w:uiPriority w:val="59"/>
    <w:rsid w:val="004D7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3415"/>
    <w:rPr>
      <w:color w:val="0000FF"/>
      <w:u w:val="single"/>
    </w:rPr>
  </w:style>
  <w:style w:type="paragraph" w:styleId="Revision">
    <w:name w:val="Revision"/>
    <w:hidden/>
    <w:uiPriority w:val="99"/>
    <w:semiHidden/>
    <w:rsid w:val="0077706F"/>
    <w:pPr>
      <w:spacing w:after="0" w:line="240" w:lineRule="auto"/>
    </w:pPr>
  </w:style>
  <w:style w:type="paragraph" w:styleId="BalloonText">
    <w:name w:val="Balloon Text"/>
    <w:basedOn w:val="Normal"/>
    <w:link w:val="BalloonTextChar"/>
    <w:uiPriority w:val="99"/>
    <w:semiHidden/>
    <w:unhideWhenUsed/>
    <w:rsid w:val="007770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6F"/>
    <w:rPr>
      <w:rFonts w:ascii="Segoe UI" w:hAnsi="Segoe UI" w:cs="Segoe UI"/>
      <w:sz w:val="18"/>
      <w:szCs w:val="18"/>
    </w:rPr>
  </w:style>
  <w:style w:type="character" w:styleId="UnresolvedMention">
    <w:name w:val="Unresolved Mention"/>
    <w:basedOn w:val="DefaultParagraphFont"/>
    <w:uiPriority w:val="99"/>
    <w:semiHidden/>
    <w:unhideWhenUsed/>
    <w:rsid w:val="006A2CBA"/>
    <w:rPr>
      <w:color w:val="605E5C"/>
      <w:shd w:val="clear" w:color="auto" w:fill="E1DFDD"/>
    </w:rPr>
  </w:style>
  <w:style w:type="character" w:customStyle="1" w:styleId="Heading3Char">
    <w:name w:val="Heading 3 Char"/>
    <w:basedOn w:val="DefaultParagraphFont"/>
    <w:link w:val="Heading3"/>
    <w:rsid w:val="00BB78A6"/>
    <w:rPr>
      <w:rFonts w:ascii="Arial" w:hAnsi="Arial" w:cs="Arial"/>
      <w:bCs/>
      <w:i/>
      <w:iCs/>
      <w:color w:val="0088CE"/>
      <w:sz w:val="24"/>
      <w:szCs w:val="24"/>
    </w:rPr>
  </w:style>
  <w:style w:type="paragraph" w:customStyle="1" w:styleId="Numberedparagraph">
    <w:name w:val="Numbered paragraph"/>
    <w:basedOn w:val="Bulletsspaced"/>
    <w:link w:val="NumberedparagraphChar"/>
    <w:autoRedefine/>
    <w:qFormat/>
    <w:rsid w:val="00B5583B"/>
    <w:pPr>
      <w:numPr>
        <w:numId w:val="12"/>
      </w:numPr>
      <w:tabs>
        <w:tab w:val="clear" w:pos="1080"/>
        <w:tab w:val="num" w:pos="567"/>
      </w:tabs>
      <w:ind w:left="567" w:hanging="567"/>
    </w:pPr>
  </w:style>
  <w:style w:type="character" w:customStyle="1" w:styleId="NumberedparagraphChar">
    <w:name w:val="Numbered paragraph Char"/>
    <w:link w:val="Numberedparagraph"/>
    <w:locked/>
    <w:rsid w:val="00B5583B"/>
    <w:rPr>
      <w:rFonts w:ascii="Tahoma" w:eastAsia="Times New Roman" w:hAnsi="Tahoma" w:cs="Times New Roman"/>
      <w:noProof/>
      <w:color w:val="000000"/>
      <w:sz w:val="24"/>
      <w:szCs w:val="24"/>
    </w:rPr>
  </w:style>
  <w:style w:type="paragraph" w:customStyle="1" w:styleId="Bulletsspaced">
    <w:name w:val="Bullets (spaced)"/>
    <w:basedOn w:val="Normal"/>
    <w:link w:val="BulletsspacedChar"/>
    <w:autoRedefine/>
    <w:qFormat/>
    <w:rsid w:val="00B5583B"/>
    <w:pPr>
      <w:numPr>
        <w:numId w:val="11"/>
      </w:numPr>
      <w:tabs>
        <w:tab w:val="clear" w:pos="1080"/>
        <w:tab w:val="num" w:pos="567"/>
      </w:tabs>
      <w:spacing w:before="120" w:after="0"/>
      <w:ind w:left="567" w:hanging="567"/>
    </w:pPr>
    <w:rPr>
      <w:rFonts w:ascii="Tahoma" w:eastAsia="Times New Roman" w:hAnsi="Tahoma" w:cs="Times New Roman"/>
      <w:color w:val="000000"/>
    </w:rPr>
  </w:style>
  <w:style w:type="character" w:customStyle="1" w:styleId="BulletsspacedChar">
    <w:name w:val="Bullets (spaced) Char"/>
    <w:link w:val="Bulletsspaced"/>
    <w:locked/>
    <w:rsid w:val="00B5583B"/>
    <w:rPr>
      <w:rFonts w:ascii="Tahoma" w:eastAsia="Times New Roman" w:hAnsi="Tahoma" w:cs="Times New Roman"/>
      <w:noProof/>
      <w:color w:val="000000"/>
      <w:sz w:val="24"/>
      <w:szCs w:val="24"/>
    </w:rPr>
  </w:style>
  <w:style w:type="paragraph" w:styleId="Header">
    <w:name w:val="header"/>
    <w:basedOn w:val="Normal"/>
    <w:link w:val="HeaderChar"/>
    <w:uiPriority w:val="99"/>
    <w:unhideWhenUsed/>
    <w:rsid w:val="009D1B1D"/>
    <w:pPr>
      <w:tabs>
        <w:tab w:val="center" w:pos="4513"/>
        <w:tab w:val="right" w:pos="9026"/>
      </w:tabs>
      <w:spacing w:after="0"/>
    </w:pPr>
  </w:style>
  <w:style w:type="character" w:customStyle="1" w:styleId="HeaderChar">
    <w:name w:val="Header Char"/>
    <w:basedOn w:val="DefaultParagraphFont"/>
    <w:link w:val="Header"/>
    <w:uiPriority w:val="99"/>
    <w:rsid w:val="009D1B1D"/>
  </w:style>
  <w:style w:type="paragraph" w:styleId="Footer">
    <w:name w:val="footer"/>
    <w:basedOn w:val="Normal"/>
    <w:link w:val="FooterChar"/>
    <w:uiPriority w:val="99"/>
    <w:unhideWhenUsed/>
    <w:rsid w:val="00294248"/>
    <w:pPr>
      <w:tabs>
        <w:tab w:val="center" w:pos="4513"/>
        <w:tab w:val="right" w:pos="9026"/>
      </w:tabs>
      <w:spacing w:after="0"/>
    </w:pPr>
  </w:style>
  <w:style w:type="character" w:customStyle="1" w:styleId="FooterChar">
    <w:name w:val="Footer Char"/>
    <w:basedOn w:val="DefaultParagraphFont"/>
    <w:link w:val="Footer"/>
    <w:uiPriority w:val="99"/>
    <w:rsid w:val="00294248"/>
  </w:style>
  <w:style w:type="paragraph" w:styleId="Title">
    <w:name w:val="Title"/>
    <w:basedOn w:val="Normal"/>
    <w:next w:val="Normal"/>
    <w:link w:val="TitleChar"/>
    <w:uiPriority w:val="10"/>
    <w:qFormat/>
    <w:rsid w:val="00C22F56"/>
    <w:rPr>
      <w:b/>
      <w:color w:val="0088CE"/>
      <w:sz w:val="56"/>
      <w:szCs w:val="56"/>
    </w:rPr>
  </w:style>
  <w:style w:type="character" w:customStyle="1" w:styleId="TitleChar">
    <w:name w:val="Title Char"/>
    <w:basedOn w:val="DefaultParagraphFont"/>
    <w:link w:val="Title"/>
    <w:uiPriority w:val="10"/>
    <w:rsid w:val="00C22F56"/>
    <w:rPr>
      <w:rFonts w:ascii="Arial" w:hAnsi="Arial" w:cs="Arial"/>
      <w:b/>
      <w:color w:val="0088CE"/>
      <w:sz w:val="56"/>
      <w:szCs w:val="56"/>
    </w:rPr>
  </w:style>
  <w:style w:type="character" w:customStyle="1" w:styleId="Heading1Char">
    <w:name w:val="Heading 1 Char"/>
    <w:basedOn w:val="DefaultParagraphFont"/>
    <w:link w:val="Heading1"/>
    <w:uiPriority w:val="9"/>
    <w:rsid w:val="00BB78A6"/>
    <w:rPr>
      <w:rFonts w:ascii="Arial" w:hAnsi="Arial" w:cs="Arial"/>
      <w:b/>
      <w:color w:val="0088CE"/>
      <w:sz w:val="40"/>
      <w:szCs w:val="40"/>
    </w:rPr>
  </w:style>
  <w:style w:type="character" w:customStyle="1" w:styleId="Heading2Char">
    <w:name w:val="Heading 2 Char"/>
    <w:basedOn w:val="DefaultParagraphFont"/>
    <w:link w:val="Heading2"/>
    <w:uiPriority w:val="9"/>
    <w:rsid w:val="00BB78A6"/>
    <w:rPr>
      <w:rFonts w:ascii="Arial" w:hAnsi="Arial" w:cs="Arial"/>
      <w:b/>
      <w:color w:val="0088CE"/>
      <w:sz w:val="28"/>
      <w:szCs w:val="28"/>
    </w:rPr>
  </w:style>
  <w:style w:type="paragraph" w:customStyle="1" w:styleId="Author">
    <w:name w:val="Author"/>
    <w:basedOn w:val="BodyText"/>
    <w:qFormat/>
    <w:rsid w:val="00032EF3"/>
    <w:pPr>
      <w:spacing w:before="0" w:beforeAutospacing="0" w:after="0" w:afterAutospacing="0" w:line="300" w:lineRule="auto"/>
    </w:pPr>
    <w:rPr>
      <w:color w:val="808080" w:themeColor="background1" w:themeShade="80"/>
    </w:rPr>
  </w:style>
  <w:style w:type="character" w:styleId="Strong">
    <w:name w:val="Strong"/>
    <w:basedOn w:val="DefaultParagraphFont"/>
    <w:uiPriority w:val="22"/>
    <w:rsid w:val="00032EF3"/>
    <w:rPr>
      <w:b/>
      <w:bCs/>
    </w:rPr>
  </w:style>
  <w:style w:type="paragraph" w:styleId="BodyText">
    <w:name w:val="Body Text"/>
    <w:basedOn w:val="Normal"/>
    <w:link w:val="BodyTextChar"/>
    <w:uiPriority w:val="99"/>
    <w:semiHidden/>
    <w:unhideWhenUsed/>
    <w:rsid w:val="00AD2546"/>
    <w:pPr>
      <w:spacing w:after="120"/>
    </w:pPr>
  </w:style>
  <w:style w:type="character" w:customStyle="1" w:styleId="BodyTextChar">
    <w:name w:val="Body Text Char"/>
    <w:basedOn w:val="DefaultParagraphFont"/>
    <w:link w:val="BodyText"/>
    <w:uiPriority w:val="99"/>
    <w:semiHidden/>
    <w:rsid w:val="00AD2546"/>
    <w:rPr>
      <w:rFonts w:ascii="Arial" w:hAnsi="Arial" w:cs="Arial"/>
      <w:sz w:val="24"/>
      <w:szCs w:val="24"/>
    </w:rPr>
  </w:style>
  <w:style w:type="paragraph" w:styleId="NoSpacing">
    <w:name w:val="No Spacing"/>
    <w:uiPriority w:val="1"/>
    <w:qFormat/>
    <w:rsid w:val="000E3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46862">
      <w:bodyDiv w:val="1"/>
      <w:marLeft w:val="0"/>
      <w:marRight w:val="0"/>
      <w:marTop w:val="0"/>
      <w:marBottom w:val="0"/>
      <w:divBdr>
        <w:top w:val="none" w:sz="0" w:space="0" w:color="auto"/>
        <w:left w:val="none" w:sz="0" w:space="0" w:color="auto"/>
        <w:bottom w:val="none" w:sz="0" w:space="0" w:color="auto"/>
        <w:right w:val="none" w:sz="0" w:space="0" w:color="auto"/>
      </w:divBdr>
      <w:divsChild>
        <w:div w:id="843016194">
          <w:marLeft w:val="547"/>
          <w:marRight w:val="0"/>
          <w:marTop w:val="134"/>
          <w:marBottom w:val="0"/>
          <w:divBdr>
            <w:top w:val="none" w:sz="0" w:space="0" w:color="auto"/>
            <w:left w:val="none" w:sz="0" w:space="0" w:color="auto"/>
            <w:bottom w:val="none" w:sz="0" w:space="0" w:color="auto"/>
            <w:right w:val="none" w:sz="0" w:space="0" w:color="auto"/>
          </w:divBdr>
        </w:div>
        <w:div w:id="2040667882">
          <w:marLeft w:val="547"/>
          <w:marRight w:val="0"/>
          <w:marTop w:val="134"/>
          <w:marBottom w:val="0"/>
          <w:divBdr>
            <w:top w:val="none" w:sz="0" w:space="0" w:color="auto"/>
            <w:left w:val="none" w:sz="0" w:space="0" w:color="auto"/>
            <w:bottom w:val="none" w:sz="0" w:space="0" w:color="auto"/>
            <w:right w:val="none" w:sz="0" w:space="0" w:color="auto"/>
          </w:divBdr>
        </w:div>
        <w:div w:id="799886815">
          <w:marLeft w:val="547"/>
          <w:marRight w:val="0"/>
          <w:marTop w:val="134"/>
          <w:marBottom w:val="0"/>
          <w:divBdr>
            <w:top w:val="none" w:sz="0" w:space="0" w:color="auto"/>
            <w:left w:val="none" w:sz="0" w:space="0" w:color="auto"/>
            <w:bottom w:val="none" w:sz="0" w:space="0" w:color="auto"/>
            <w:right w:val="none" w:sz="0" w:space="0" w:color="auto"/>
          </w:divBdr>
        </w:div>
        <w:div w:id="776607850">
          <w:marLeft w:val="547"/>
          <w:marRight w:val="0"/>
          <w:marTop w:val="134"/>
          <w:marBottom w:val="0"/>
          <w:divBdr>
            <w:top w:val="none" w:sz="0" w:space="0" w:color="auto"/>
            <w:left w:val="none" w:sz="0" w:space="0" w:color="auto"/>
            <w:bottom w:val="none" w:sz="0" w:space="0" w:color="auto"/>
            <w:right w:val="none" w:sz="0" w:space="0" w:color="auto"/>
          </w:divBdr>
        </w:div>
        <w:div w:id="1040276347">
          <w:marLeft w:val="547"/>
          <w:marRight w:val="0"/>
          <w:marTop w:val="134"/>
          <w:marBottom w:val="0"/>
          <w:divBdr>
            <w:top w:val="none" w:sz="0" w:space="0" w:color="auto"/>
            <w:left w:val="none" w:sz="0" w:space="0" w:color="auto"/>
            <w:bottom w:val="none" w:sz="0" w:space="0" w:color="auto"/>
            <w:right w:val="none" w:sz="0" w:space="0" w:color="auto"/>
          </w:divBdr>
        </w:div>
      </w:divsChild>
    </w:div>
    <w:div w:id="1029448642">
      <w:bodyDiv w:val="1"/>
      <w:marLeft w:val="0"/>
      <w:marRight w:val="0"/>
      <w:marTop w:val="0"/>
      <w:marBottom w:val="0"/>
      <w:divBdr>
        <w:top w:val="none" w:sz="0" w:space="0" w:color="auto"/>
        <w:left w:val="none" w:sz="0" w:space="0" w:color="auto"/>
        <w:bottom w:val="none" w:sz="0" w:space="0" w:color="auto"/>
        <w:right w:val="none" w:sz="0" w:space="0" w:color="auto"/>
      </w:divBdr>
      <w:divsChild>
        <w:div w:id="1960797863">
          <w:marLeft w:val="547"/>
          <w:marRight w:val="0"/>
          <w:marTop w:val="134"/>
          <w:marBottom w:val="0"/>
          <w:divBdr>
            <w:top w:val="none" w:sz="0" w:space="0" w:color="auto"/>
            <w:left w:val="none" w:sz="0" w:space="0" w:color="auto"/>
            <w:bottom w:val="none" w:sz="0" w:space="0" w:color="auto"/>
            <w:right w:val="none" w:sz="0" w:space="0" w:color="auto"/>
          </w:divBdr>
        </w:div>
        <w:div w:id="604845488">
          <w:marLeft w:val="547"/>
          <w:marRight w:val="0"/>
          <w:marTop w:val="134"/>
          <w:marBottom w:val="0"/>
          <w:divBdr>
            <w:top w:val="none" w:sz="0" w:space="0" w:color="auto"/>
            <w:left w:val="none" w:sz="0" w:space="0" w:color="auto"/>
            <w:bottom w:val="none" w:sz="0" w:space="0" w:color="auto"/>
            <w:right w:val="none" w:sz="0" w:space="0" w:color="auto"/>
          </w:divBdr>
        </w:div>
        <w:div w:id="1436025107">
          <w:marLeft w:val="547"/>
          <w:marRight w:val="0"/>
          <w:marTop w:val="134"/>
          <w:marBottom w:val="0"/>
          <w:divBdr>
            <w:top w:val="none" w:sz="0" w:space="0" w:color="auto"/>
            <w:left w:val="none" w:sz="0" w:space="0" w:color="auto"/>
            <w:bottom w:val="none" w:sz="0" w:space="0" w:color="auto"/>
            <w:right w:val="none" w:sz="0" w:space="0" w:color="auto"/>
          </w:divBdr>
        </w:div>
        <w:div w:id="1906139207">
          <w:marLeft w:val="547"/>
          <w:marRight w:val="0"/>
          <w:marTop w:val="134"/>
          <w:marBottom w:val="0"/>
          <w:divBdr>
            <w:top w:val="none" w:sz="0" w:space="0" w:color="auto"/>
            <w:left w:val="none" w:sz="0" w:space="0" w:color="auto"/>
            <w:bottom w:val="none" w:sz="0" w:space="0" w:color="auto"/>
            <w:right w:val="none" w:sz="0" w:space="0" w:color="auto"/>
          </w:divBdr>
        </w:div>
        <w:div w:id="8722542">
          <w:marLeft w:val="547"/>
          <w:marRight w:val="0"/>
          <w:marTop w:val="134"/>
          <w:marBottom w:val="0"/>
          <w:divBdr>
            <w:top w:val="none" w:sz="0" w:space="0" w:color="auto"/>
            <w:left w:val="none" w:sz="0" w:space="0" w:color="auto"/>
            <w:bottom w:val="none" w:sz="0" w:space="0" w:color="auto"/>
            <w:right w:val="none" w:sz="0" w:space="0" w:color="auto"/>
          </w:divBdr>
        </w:div>
        <w:div w:id="1424106824">
          <w:marLeft w:val="547"/>
          <w:marRight w:val="0"/>
          <w:marTop w:val="134"/>
          <w:marBottom w:val="0"/>
          <w:divBdr>
            <w:top w:val="none" w:sz="0" w:space="0" w:color="auto"/>
            <w:left w:val="none" w:sz="0" w:space="0" w:color="auto"/>
            <w:bottom w:val="none" w:sz="0" w:space="0" w:color="auto"/>
            <w:right w:val="none" w:sz="0" w:space="0" w:color="auto"/>
          </w:divBdr>
        </w:div>
      </w:divsChild>
    </w:div>
    <w:div w:id="1908415362">
      <w:bodyDiv w:val="1"/>
      <w:marLeft w:val="0"/>
      <w:marRight w:val="0"/>
      <w:marTop w:val="0"/>
      <w:marBottom w:val="0"/>
      <w:divBdr>
        <w:top w:val="none" w:sz="0" w:space="0" w:color="auto"/>
        <w:left w:val="none" w:sz="0" w:space="0" w:color="auto"/>
        <w:bottom w:val="none" w:sz="0" w:space="0" w:color="auto"/>
        <w:right w:val="none" w:sz="0" w:space="0" w:color="auto"/>
      </w:divBdr>
      <w:divsChild>
        <w:div w:id="38408338">
          <w:marLeft w:val="547"/>
          <w:marRight w:val="0"/>
          <w:marTop w:val="115"/>
          <w:marBottom w:val="0"/>
          <w:divBdr>
            <w:top w:val="none" w:sz="0" w:space="0" w:color="auto"/>
            <w:left w:val="none" w:sz="0" w:space="0" w:color="auto"/>
            <w:bottom w:val="none" w:sz="0" w:space="0" w:color="auto"/>
            <w:right w:val="none" w:sz="0" w:space="0" w:color="auto"/>
          </w:divBdr>
        </w:div>
        <w:div w:id="1984045432">
          <w:marLeft w:val="1166"/>
          <w:marRight w:val="0"/>
          <w:marTop w:val="96"/>
          <w:marBottom w:val="0"/>
          <w:divBdr>
            <w:top w:val="none" w:sz="0" w:space="0" w:color="auto"/>
            <w:left w:val="none" w:sz="0" w:space="0" w:color="auto"/>
            <w:bottom w:val="none" w:sz="0" w:space="0" w:color="auto"/>
            <w:right w:val="none" w:sz="0" w:space="0" w:color="auto"/>
          </w:divBdr>
        </w:div>
        <w:div w:id="1753700618">
          <w:marLeft w:val="1166"/>
          <w:marRight w:val="0"/>
          <w:marTop w:val="96"/>
          <w:marBottom w:val="0"/>
          <w:divBdr>
            <w:top w:val="none" w:sz="0" w:space="0" w:color="auto"/>
            <w:left w:val="none" w:sz="0" w:space="0" w:color="auto"/>
            <w:bottom w:val="none" w:sz="0" w:space="0" w:color="auto"/>
            <w:right w:val="none" w:sz="0" w:space="0" w:color="auto"/>
          </w:divBdr>
        </w:div>
        <w:div w:id="122162837">
          <w:marLeft w:val="547"/>
          <w:marRight w:val="0"/>
          <w:marTop w:val="115"/>
          <w:marBottom w:val="0"/>
          <w:divBdr>
            <w:top w:val="none" w:sz="0" w:space="0" w:color="auto"/>
            <w:left w:val="none" w:sz="0" w:space="0" w:color="auto"/>
            <w:bottom w:val="none" w:sz="0" w:space="0" w:color="auto"/>
            <w:right w:val="none" w:sz="0" w:space="0" w:color="auto"/>
          </w:divBdr>
        </w:div>
        <w:div w:id="187374864">
          <w:marLeft w:val="547"/>
          <w:marRight w:val="0"/>
          <w:marTop w:val="115"/>
          <w:marBottom w:val="0"/>
          <w:divBdr>
            <w:top w:val="none" w:sz="0" w:space="0" w:color="auto"/>
            <w:left w:val="none" w:sz="0" w:space="0" w:color="auto"/>
            <w:bottom w:val="none" w:sz="0" w:space="0" w:color="auto"/>
            <w:right w:val="none" w:sz="0" w:space="0" w:color="auto"/>
          </w:divBdr>
        </w:div>
      </w:divsChild>
    </w:div>
    <w:div w:id="2106027695">
      <w:bodyDiv w:val="1"/>
      <w:marLeft w:val="0"/>
      <w:marRight w:val="0"/>
      <w:marTop w:val="0"/>
      <w:marBottom w:val="0"/>
      <w:divBdr>
        <w:top w:val="none" w:sz="0" w:space="0" w:color="auto"/>
        <w:left w:val="none" w:sz="0" w:space="0" w:color="auto"/>
        <w:bottom w:val="none" w:sz="0" w:space="0" w:color="auto"/>
        <w:right w:val="none" w:sz="0" w:space="0" w:color="auto"/>
      </w:divBdr>
      <w:divsChild>
        <w:div w:id="51218266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science.hias.hants.gov.uk/course/view.php?id=155" TargetMode="External"/><Relationship Id="rId26" Type="http://schemas.openxmlformats.org/officeDocument/2006/relationships/hyperlink" Target="https://languages.hias.hants.gov.uk/course/view.php?id=20" TargetMode="External"/><Relationship Id="rId3" Type="http://schemas.openxmlformats.org/officeDocument/2006/relationships/customXml" Target="../customXml/item3.xml"/><Relationship Id="rId21" Type="http://schemas.openxmlformats.org/officeDocument/2006/relationships/hyperlink" Target="https://history.hias.hants.gov.uk/course/view.php?id=9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maths.hias.hants.gov.uk/course/view.php?id=218" TargetMode="External"/><Relationship Id="rId25" Type="http://schemas.openxmlformats.org/officeDocument/2006/relationships/hyperlink" Target="https://designandtechnology.hias.hants.gov.uk/course/view.php?id=36" TargetMode="External"/><Relationship Id="rId2" Type="http://schemas.openxmlformats.org/officeDocument/2006/relationships/customXml" Target="../customXml/item2.xml"/><Relationship Id="rId16" Type="http://schemas.openxmlformats.org/officeDocument/2006/relationships/hyperlink" Target="https://english.hias.hants.gov.uk/course/view.php?id=522" TargetMode="External"/><Relationship Id="rId20" Type="http://schemas.openxmlformats.org/officeDocument/2006/relationships/hyperlink" Target="https://re.hias.hants.gov.uk/course/view.php?id=11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rt.hias.hants.gov.uk/course/view.php?id=35"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ias-moodle.mylearningapp.com/mod/page/view.php?id=481" TargetMode="External"/><Relationship Id="rId23" Type="http://schemas.openxmlformats.org/officeDocument/2006/relationships/hyperlink" Target="https://computing.hias.hants.gov.uk/course/view.php?id=43" TargetMode="External"/><Relationship Id="rId28" Type="http://schemas.openxmlformats.org/officeDocument/2006/relationships/hyperlink" Target="https://sen.hias.hants.gov.uk/course/view.php?id=5" TargetMode="External"/><Relationship Id="rId10" Type="http://schemas.openxmlformats.org/officeDocument/2006/relationships/settings" Target="settings.xml"/><Relationship Id="rId19" Type="http://schemas.openxmlformats.org/officeDocument/2006/relationships/hyperlink" Target="https://geography.hias.hants.gov.uk/course/view.php?id=13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tlcdev@hants.gov.uk" TargetMode="External"/><Relationship Id="rId22" Type="http://schemas.openxmlformats.org/officeDocument/2006/relationships/hyperlink" Target="https://leadership.hias.hants.gov.uk/course/view.php?id=144" TargetMode="External"/><Relationship Id="rId27" Type="http://schemas.openxmlformats.org/officeDocument/2006/relationships/hyperlink" Target="https://hias-moodle.mylearningapp.com/course/view.php?id=82"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cf18ccb67a8c47b4a12d68c41e3eb221 xmlns="c5dbf80e-f509-45f6-9fe5-406e3eefabbb">
      <Terms xmlns="http://schemas.microsoft.com/office/infopath/2007/PartnerControls"/>
    </cf18ccb67a8c47b4a12d68c41e3eb221>
    <b69c1225d66f4592aad556adef381b58 xmlns="c5dbf80e-f509-45f6-9fe5-406e3eefabbb">
      <Terms xmlns="http://schemas.microsoft.com/office/infopath/2007/PartnerControls">
        <TermInfo xmlns="http://schemas.microsoft.com/office/infopath/2007/PartnerControls">
          <TermName xmlns="http://schemas.microsoft.com/office/infopath/2007/PartnerControls">Resources</TermName>
          <TermId xmlns="http://schemas.microsoft.com/office/infopath/2007/PartnerControls">571c2800-72bf-45a6-af5b-41d361c67c4b</TermId>
        </TermInfo>
      </Terms>
    </b69c1225d66f4592aad556adef381b58>
    <TaxCatchAll xmlns="c5dbf80e-f509-45f6-9fe5-406e3eefabbb">
      <Value>2</Value>
    </TaxCatchAll>
    <hc632fe273cb498aa970207d30c3b1d8 xmlns="c5dbf80e-f509-45f6-9fe5-406e3eefabbb">
      <Terms xmlns="http://schemas.microsoft.com/office/infopath/2007/PartnerControls"/>
    </hc632fe273cb498aa970207d30c3b1d8>
    <_dlc_ExpireDateSaved xmlns="http://schemas.microsoft.com/sharepoint/v3" xsi:nil="true"/>
    <_dlc_ExpireDate xmlns="http://schemas.microsoft.com/sharepoint/v3">2022-12-09T14:20:08+00:00</_dlc_ExpireDate>
    <_dlc_DocId xmlns="fa95bd46-1d7e-4cee-b7b8-7c1cf802ed0d">EIPDDOCID-112225740-125865</_dlc_DocId>
    <_dlc_DocIdUrl xmlns="fa95bd46-1d7e-4cee-b7b8-7c1cf802ed0d">
      <Url>https://hants.sharepoint.com/sites/EIPD/_layouts/15/DocIdRedir.aspx?ID=EIPDDOCID-112225740-125865</Url>
      <Description>EIPDDOCID-112225740-125865</Description>
    </_dlc_DocIdUrl>
  </documentManagement>
</p:properties>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Schools Curriculum Development" ma:contentTypeID="0x0101004E1B537BC2B2AD43A5AF5311D732D3AAD4008106FDD5F222014B89A4038B620AB032" ma:contentTypeVersion="35" ma:contentTypeDescription="" ma:contentTypeScope="" ma:versionID="f77109aa72f1999359d581fdc0c77132">
  <xsd:schema xmlns:xsd="http://www.w3.org/2001/XMLSchema" xmlns:xs="http://www.w3.org/2001/XMLSchema" xmlns:p="http://schemas.microsoft.com/office/2006/metadata/properties" xmlns:ns1="http://schemas.microsoft.com/sharepoint/v3" xmlns:ns2="c5dbf80e-f509-45f6-9fe5-406e3eefabbb" xmlns:ns3="fa95bd46-1d7e-4cee-b7b8-7c1cf802ed0d" targetNamespace="http://schemas.microsoft.com/office/2006/metadata/properties" ma:root="true" ma:fieldsID="6522aa1a5be1fc26376cedfcd11c3207" ns1:_="" ns2:_="" ns3:_="">
    <xsd:import namespace="http://schemas.microsoft.com/sharepoint/v3"/>
    <xsd:import namespace="c5dbf80e-f509-45f6-9fe5-406e3eefabbb"/>
    <xsd:import namespace="fa95bd46-1d7e-4cee-b7b8-7c1cf802ed0d"/>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b69c1225d66f4592aad556adef381b58" minOccurs="0"/>
                <xsd:element ref="ns2:cf18ccb67a8c47b4a12d68c41e3eb22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d0ef310-0b20-4a46-a8a0-2fcdbc369b42}" ma:internalName="TaxCatchAll" ma:showField="CatchAllData" ma:web="fa95bd46-1d7e-4cee-b7b8-7c1cf802ed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d0ef310-0b20-4a46-a8a0-2fcdbc369b42}" ma:internalName="TaxCatchAllLabel" ma:readOnly="true" ma:showField="CatchAllDataLabel" ma:web="fa95bd46-1d7e-4cee-b7b8-7c1cf802ed0d">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b69c1225d66f4592aad556adef381b58" ma:index="17" ma:taxonomy="true" ma:internalName="b69c1225d66f4592aad556adef381b58" ma:taxonomyFieldName="Schools_x0020_Curriculum_x0020_Development" ma:displayName="Schools Curriculum Development" ma:indexed="true" ma:readOnly="false" ma:default="" ma:fieldId="{b69c1225-d66f-4592-aad5-56adef381b58}" ma:sspId="3c5dbf34-c73a-430c-9290-9174ad787734" ma:termSetId="16612f01-3fa4-44b9-8a42-b42d98d023f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indexed="true"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5bd46-1d7e-4cee-b7b8-7c1cf802ed0d"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c5dbf34-c73a-430c-9290-9174ad787734" ContentTypeId="0x0101004E1B537BC2B2AD43A5AF5311D732D3AAD4" PreviousValue="false"/>
</file>

<file path=customXml/itemProps1.xml><?xml version="1.0" encoding="utf-8"?>
<ds:datastoreItem xmlns:ds="http://schemas.openxmlformats.org/officeDocument/2006/customXml" ds:itemID="{F0C61185-84CD-4199-A68D-797C96553C6A}">
  <ds:schemaRefs>
    <ds:schemaRef ds:uri="http://schemas.openxmlformats.org/officeDocument/2006/bibliography"/>
  </ds:schemaRefs>
</ds:datastoreItem>
</file>

<file path=customXml/itemProps2.xml><?xml version="1.0" encoding="utf-8"?>
<ds:datastoreItem xmlns:ds="http://schemas.openxmlformats.org/officeDocument/2006/customXml" ds:itemID="{D46F9D45-D904-44C3-A051-BE652F540148}">
  <ds:schemaRefs>
    <ds:schemaRef ds:uri="http://schemas.microsoft.com/sharepoint/v3/contenttype/forms"/>
  </ds:schemaRefs>
</ds:datastoreItem>
</file>

<file path=customXml/itemProps3.xml><?xml version="1.0" encoding="utf-8"?>
<ds:datastoreItem xmlns:ds="http://schemas.openxmlformats.org/officeDocument/2006/customXml" ds:itemID="{01C0D42D-1EB8-4752-BAE7-0FADDD20820A}">
  <ds:schemaRefs>
    <ds:schemaRef ds:uri="http://schemas.microsoft.com/sharepoint/events"/>
  </ds:schemaRefs>
</ds:datastoreItem>
</file>

<file path=customXml/itemProps4.xml><?xml version="1.0" encoding="utf-8"?>
<ds:datastoreItem xmlns:ds="http://schemas.openxmlformats.org/officeDocument/2006/customXml" ds:itemID="{1ABFCC05-F0A2-4AB7-BEF3-DDD3569BDE2F}">
  <ds:schemaRefs>
    <ds:schemaRef ds:uri="http://purl.org/dc/terms/"/>
    <ds:schemaRef ds:uri="http://schemas.microsoft.com/sharepoint/v3"/>
    <ds:schemaRef ds:uri="http://purl.org/dc/dcmitype/"/>
    <ds:schemaRef ds:uri="http://schemas.openxmlformats.org/package/2006/metadata/core-properties"/>
    <ds:schemaRef ds:uri="http://purl.org/dc/elements/1.1/"/>
    <ds:schemaRef ds:uri="http://schemas.microsoft.com/office/2006/documentManagement/types"/>
    <ds:schemaRef ds:uri="fa95bd46-1d7e-4cee-b7b8-7c1cf802ed0d"/>
    <ds:schemaRef ds:uri="http://schemas.microsoft.com/office/infopath/2007/PartnerControls"/>
    <ds:schemaRef ds:uri="c5dbf80e-f509-45f6-9fe5-406e3eefabb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BC6E5D8-E9E9-4C45-A53E-CEB918125DCF}">
  <ds:schemaRefs>
    <ds:schemaRef ds:uri="office.server.policy"/>
  </ds:schemaRefs>
</ds:datastoreItem>
</file>

<file path=customXml/itemProps6.xml><?xml version="1.0" encoding="utf-8"?>
<ds:datastoreItem xmlns:ds="http://schemas.openxmlformats.org/officeDocument/2006/customXml" ds:itemID="{13CC3F09-C912-47D0-B20E-D11136A6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fa95bd46-1d7e-4cee-b7b8-7c1cf802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99ACCEE-DFED-4EA7-8D5B-C52CCC80CD2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 Sarah</dc:creator>
  <cp:keywords/>
  <dc:description/>
  <cp:lastModifiedBy>Broadribb, Kate</cp:lastModifiedBy>
  <cp:revision>4</cp:revision>
  <dcterms:created xsi:type="dcterms:W3CDTF">2022-07-25T08:36:00Z</dcterms:created>
  <dcterms:modified xsi:type="dcterms:W3CDTF">2022-07-25T08:38:00Z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0x0101004E1B537BC2B2AD43A5AF5311D732D3AAD4008106FDD5F222014B89A4038B620AB032</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0a703f7d-9106-40a8-8960-349601670413</vt:lpwstr>
  </property>
  <property fmtid="{D5CDD505-2E9C-101B-9397-08002B2CF9AE}" pid="6" name="Schools Curriculum Development">
    <vt:lpwstr>2;#Resources|571c2800-72bf-45a6-af5b-41d361c67c4b</vt:lpwstr>
  </property>
  <property fmtid="{D5CDD505-2E9C-101B-9397-08002B2CF9AE}" pid="7" name="Schools">
    <vt:lpwstr/>
  </property>
  <property fmtid="{D5CDD505-2E9C-101B-9397-08002B2CF9AE}" pid="8" name="gb8bf03d005a4f3ba05b6f29b0f642b4">
    <vt:lpwstr/>
  </property>
  <property fmtid="{D5CDD505-2E9C-101B-9397-08002B2CF9AE}" pid="9" name="Teaching_x0020_and_x0020_Leadership_x0020_College_x0020_Business_x0020_Planning">
    <vt:lpwstr/>
  </property>
  <property fmtid="{D5CDD505-2E9C-101B-9397-08002B2CF9AE}" pid="10" name="Document Type">
    <vt:lpwstr/>
  </property>
  <property fmtid="{D5CDD505-2E9C-101B-9397-08002B2CF9AE}" pid="11" name="Teaching and Leadership College Business Planning">
    <vt:lpwstr/>
  </property>
</Properties>
</file>