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C5" w:rsidRDefault="00462022" w:rsidP="001A78C5">
      <w:pPr>
        <w:pStyle w:val="NoSpacing"/>
        <w:rPr>
          <w:b/>
          <w:sz w:val="28"/>
        </w:rPr>
      </w:pPr>
      <w:r>
        <w:rPr>
          <w:b/>
          <w:sz w:val="28"/>
        </w:rPr>
        <w:t>Data presentation</w:t>
      </w:r>
    </w:p>
    <w:p w:rsidR="00462022" w:rsidRDefault="00462022" w:rsidP="001A78C5">
      <w:pPr>
        <w:pStyle w:val="NoSpacing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5029"/>
        <w:gridCol w:w="5029"/>
      </w:tblGrid>
      <w:tr w:rsidR="00C90969" w:rsidTr="007A5B13">
        <w:trPr>
          <w:trHeight w:val="267"/>
        </w:trPr>
        <w:tc>
          <w:tcPr>
            <w:tcW w:w="1951" w:type="dxa"/>
          </w:tcPr>
          <w:p w:rsidR="00C90969" w:rsidRPr="00462022" w:rsidRDefault="00C90969" w:rsidP="00462022">
            <w:pPr>
              <w:pStyle w:val="NoSpacing"/>
              <w:rPr>
                <w:b/>
              </w:rPr>
            </w:pPr>
            <w:r w:rsidRPr="00462022">
              <w:rPr>
                <w:b/>
              </w:rPr>
              <w:t>Method</w:t>
            </w:r>
          </w:p>
        </w:tc>
        <w:tc>
          <w:tcPr>
            <w:tcW w:w="1985" w:type="dxa"/>
          </w:tcPr>
          <w:p w:rsidR="00C90969" w:rsidRPr="00462022" w:rsidRDefault="00C90969" w:rsidP="005E3057">
            <w:pPr>
              <w:pStyle w:val="NoSpacing"/>
              <w:rPr>
                <w:b/>
              </w:rPr>
            </w:pPr>
            <w:r>
              <w:rPr>
                <w:b/>
              </w:rPr>
              <w:t>Use</w:t>
            </w:r>
          </w:p>
        </w:tc>
        <w:tc>
          <w:tcPr>
            <w:tcW w:w="5029" w:type="dxa"/>
          </w:tcPr>
          <w:p w:rsidR="00C90969" w:rsidRPr="00462022" w:rsidRDefault="00C90969" w:rsidP="007A5B13">
            <w:pPr>
              <w:pStyle w:val="NoSpacing"/>
              <w:tabs>
                <w:tab w:val="left" w:pos="1584"/>
              </w:tabs>
              <w:rPr>
                <w:b/>
              </w:rPr>
            </w:pPr>
            <w:r w:rsidRPr="00462022">
              <w:rPr>
                <w:b/>
              </w:rPr>
              <w:t>Advantages</w:t>
            </w:r>
            <w:r w:rsidR="007A5B13">
              <w:rPr>
                <w:b/>
              </w:rPr>
              <w:tab/>
            </w:r>
          </w:p>
        </w:tc>
        <w:tc>
          <w:tcPr>
            <w:tcW w:w="5029" w:type="dxa"/>
          </w:tcPr>
          <w:p w:rsidR="00C90969" w:rsidRPr="00462022" w:rsidRDefault="00C90969" w:rsidP="00DB1E55">
            <w:pPr>
              <w:pStyle w:val="NoSpacing"/>
              <w:rPr>
                <w:b/>
              </w:rPr>
            </w:pPr>
            <w:r w:rsidRPr="00462022">
              <w:rPr>
                <w:b/>
              </w:rPr>
              <w:t>Disadvantages</w:t>
            </w:r>
          </w:p>
        </w:tc>
      </w:tr>
      <w:tr w:rsidR="00C90969" w:rsidTr="007A5B13">
        <w:trPr>
          <w:trHeight w:val="813"/>
        </w:trPr>
        <w:tc>
          <w:tcPr>
            <w:tcW w:w="1951" w:type="dxa"/>
          </w:tcPr>
          <w:p w:rsidR="00C90969" w:rsidRPr="00462022" w:rsidRDefault="00C90969" w:rsidP="00462022">
            <w:pPr>
              <w:pStyle w:val="NoSpacing"/>
              <w:rPr>
                <w:b/>
              </w:rPr>
            </w:pPr>
            <w:r w:rsidRPr="00462022">
              <w:rPr>
                <w:b/>
              </w:rPr>
              <w:t>Field sketches and photographs</w:t>
            </w:r>
          </w:p>
        </w:tc>
        <w:tc>
          <w:tcPr>
            <w:tcW w:w="1985" w:type="dxa"/>
          </w:tcPr>
          <w:p w:rsidR="00C90969" w:rsidRDefault="00C90969" w:rsidP="005E3057">
            <w:pPr>
              <w:pStyle w:val="NoSpacing"/>
            </w:pPr>
          </w:p>
        </w:tc>
        <w:tc>
          <w:tcPr>
            <w:tcW w:w="5029" w:type="dxa"/>
          </w:tcPr>
          <w:p w:rsidR="00C90969" w:rsidRDefault="00C90969" w:rsidP="00C90969">
            <w:pPr>
              <w:pStyle w:val="NoSpacing"/>
              <w:numPr>
                <w:ilvl w:val="0"/>
                <w:numId w:val="12"/>
              </w:numPr>
              <w:ind w:left="372" w:hanging="283"/>
            </w:pPr>
            <w:r>
              <w:t>Good memory tool, especially if accompanied by detailed annotations</w:t>
            </w:r>
          </w:p>
        </w:tc>
        <w:tc>
          <w:tcPr>
            <w:tcW w:w="5029" w:type="dxa"/>
          </w:tcPr>
          <w:p w:rsidR="00C90969" w:rsidRDefault="00C90969" w:rsidP="00C90969">
            <w:pPr>
              <w:pStyle w:val="NoSpacing"/>
              <w:numPr>
                <w:ilvl w:val="0"/>
                <w:numId w:val="12"/>
              </w:numPr>
              <w:ind w:left="348" w:hanging="284"/>
            </w:pPr>
            <w:r>
              <w:t>One view of one point in time</w:t>
            </w:r>
          </w:p>
          <w:p w:rsidR="00C90969" w:rsidRDefault="00C90969" w:rsidP="00C90969">
            <w:pPr>
              <w:pStyle w:val="NoSpacing"/>
              <w:numPr>
                <w:ilvl w:val="0"/>
                <w:numId w:val="12"/>
              </w:numPr>
              <w:ind w:left="348" w:hanging="284"/>
            </w:pPr>
            <w:r>
              <w:t>May not be an accurate representation of the area</w:t>
            </w:r>
          </w:p>
        </w:tc>
      </w:tr>
      <w:tr w:rsidR="00C90969" w:rsidTr="007A5B13">
        <w:trPr>
          <w:trHeight w:val="1104"/>
        </w:trPr>
        <w:tc>
          <w:tcPr>
            <w:tcW w:w="1951" w:type="dxa"/>
          </w:tcPr>
          <w:p w:rsidR="00C90969" w:rsidRPr="00462022" w:rsidRDefault="00C90969" w:rsidP="00462022">
            <w:pPr>
              <w:pStyle w:val="NoSpacing"/>
              <w:rPr>
                <w:b/>
              </w:rPr>
            </w:pPr>
            <w:r>
              <w:rPr>
                <w:b/>
              </w:rPr>
              <w:t>Line graph</w:t>
            </w:r>
          </w:p>
        </w:tc>
        <w:tc>
          <w:tcPr>
            <w:tcW w:w="1985" w:type="dxa"/>
          </w:tcPr>
          <w:p w:rsidR="00C90969" w:rsidRDefault="00C90969" w:rsidP="00DB1E55">
            <w:pPr>
              <w:pStyle w:val="NoSpacing"/>
            </w:pPr>
            <w:r>
              <w:t>Shows changes over time or distance</w:t>
            </w:r>
          </w:p>
        </w:tc>
        <w:tc>
          <w:tcPr>
            <w:tcW w:w="5029" w:type="dxa"/>
          </w:tcPr>
          <w:p w:rsidR="00C90969" w:rsidRDefault="00C90969" w:rsidP="00C90969">
            <w:pPr>
              <w:pStyle w:val="NoSpacing"/>
              <w:numPr>
                <w:ilvl w:val="0"/>
                <w:numId w:val="11"/>
              </w:numPr>
              <w:ind w:left="372" w:hanging="283"/>
            </w:pPr>
            <w:r>
              <w:t>Can compare multiple continuous data sets</w:t>
            </w:r>
          </w:p>
          <w:p w:rsidR="00C90969" w:rsidRDefault="00C90969" w:rsidP="00C90969">
            <w:pPr>
              <w:pStyle w:val="NoSpacing"/>
              <w:numPr>
                <w:ilvl w:val="0"/>
                <w:numId w:val="11"/>
              </w:numPr>
              <w:ind w:left="372" w:hanging="283"/>
            </w:pPr>
            <w:r>
              <w:t>Interim data can be inferred from graph line</w:t>
            </w:r>
          </w:p>
        </w:tc>
        <w:tc>
          <w:tcPr>
            <w:tcW w:w="5029" w:type="dxa"/>
          </w:tcPr>
          <w:p w:rsidR="00C90969" w:rsidRDefault="00C90969" w:rsidP="00C90969">
            <w:pPr>
              <w:pStyle w:val="NoSpacing"/>
            </w:pPr>
          </w:p>
          <w:p w:rsidR="00C90969" w:rsidRDefault="00C90969" w:rsidP="00C90969">
            <w:pPr>
              <w:pStyle w:val="NoSpacing"/>
            </w:pPr>
          </w:p>
        </w:tc>
      </w:tr>
      <w:tr w:rsidR="00C90969" w:rsidTr="007A5B13">
        <w:trPr>
          <w:trHeight w:val="279"/>
        </w:trPr>
        <w:tc>
          <w:tcPr>
            <w:tcW w:w="1951" w:type="dxa"/>
          </w:tcPr>
          <w:p w:rsidR="00C90969" w:rsidRPr="00462022" w:rsidRDefault="00C90969" w:rsidP="005E3057">
            <w:pPr>
              <w:pStyle w:val="NoSpacing"/>
              <w:rPr>
                <w:b/>
              </w:rPr>
            </w:pPr>
            <w:r>
              <w:rPr>
                <w:b/>
              </w:rPr>
              <w:t>Bar graph</w:t>
            </w:r>
          </w:p>
        </w:tc>
        <w:tc>
          <w:tcPr>
            <w:tcW w:w="1985" w:type="dxa"/>
          </w:tcPr>
          <w:p w:rsidR="00C90969" w:rsidRDefault="00C90969" w:rsidP="005E3057">
            <w:pPr>
              <w:pStyle w:val="NoSpacing"/>
            </w:pPr>
            <w:r>
              <w:t>Useful for obsolete  values and contrasts between areas and places</w:t>
            </w:r>
          </w:p>
        </w:tc>
        <w:tc>
          <w:tcPr>
            <w:tcW w:w="5029" w:type="dxa"/>
          </w:tcPr>
          <w:p w:rsidR="00C90969" w:rsidRDefault="00C90969" w:rsidP="00C90969">
            <w:pPr>
              <w:pStyle w:val="NoSpacing"/>
              <w:numPr>
                <w:ilvl w:val="0"/>
                <w:numId w:val="13"/>
              </w:numPr>
              <w:ind w:left="372" w:hanging="283"/>
            </w:pPr>
            <w:r>
              <w:t>Good visual representation of statistical data</w:t>
            </w:r>
          </w:p>
          <w:p w:rsidR="00C90969" w:rsidRDefault="00C90969" w:rsidP="00C90969">
            <w:pPr>
              <w:pStyle w:val="NoSpacing"/>
              <w:numPr>
                <w:ilvl w:val="0"/>
                <w:numId w:val="13"/>
              </w:numPr>
              <w:ind w:left="372" w:hanging="283"/>
            </w:pPr>
            <w:r>
              <w:t xml:space="preserve">Simple to construct </w:t>
            </w:r>
          </w:p>
          <w:p w:rsidR="00C90969" w:rsidRDefault="00C90969" w:rsidP="00C90969">
            <w:pPr>
              <w:pStyle w:val="NoSpacing"/>
              <w:numPr>
                <w:ilvl w:val="0"/>
                <w:numId w:val="13"/>
              </w:numPr>
              <w:ind w:left="372" w:hanging="283"/>
            </w:pPr>
            <w:r>
              <w:t>Easy to understand</w:t>
            </w:r>
          </w:p>
        </w:tc>
        <w:tc>
          <w:tcPr>
            <w:tcW w:w="5029" w:type="dxa"/>
          </w:tcPr>
          <w:p w:rsidR="00C90969" w:rsidRDefault="00C90969" w:rsidP="00C90969">
            <w:pPr>
              <w:pStyle w:val="NoSpacing"/>
              <w:numPr>
                <w:ilvl w:val="0"/>
                <w:numId w:val="13"/>
              </w:numPr>
              <w:ind w:left="348" w:hanging="284"/>
            </w:pPr>
            <w:r>
              <w:t>Graph categories can be reordered to emphasize certain effects</w:t>
            </w:r>
          </w:p>
          <w:p w:rsidR="00C90969" w:rsidRDefault="00C90969" w:rsidP="00C90969">
            <w:pPr>
              <w:pStyle w:val="NoSpacing"/>
              <w:numPr>
                <w:ilvl w:val="0"/>
                <w:numId w:val="13"/>
              </w:numPr>
              <w:ind w:left="348" w:hanging="284"/>
            </w:pPr>
            <w:r>
              <w:t>Use only with discrete data</w:t>
            </w:r>
          </w:p>
          <w:p w:rsidR="00C90969" w:rsidRDefault="00C90969" w:rsidP="00C90969">
            <w:pPr>
              <w:pStyle w:val="NoSpacing"/>
              <w:numPr>
                <w:ilvl w:val="0"/>
                <w:numId w:val="13"/>
              </w:numPr>
              <w:ind w:left="348" w:hanging="284"/>
            </w:pPr>
            <w:r>
              <w:t>Limited space for labelling with vertical bar graphs</w:t>
            </w:r>
          </w:p>
        </w:tc>
      </w:tr>
      <w:tr w:rsidR="00C90969" w:rsidTr="007A5B13">
        <w:trPr>
          <w:trHeight w:val="267"/>
        </w:trPr>
        <w:tc>
          <w:tcPr>
            <w:tcW w:w="1951" w:type="dxa"/>
          </w:tcPr>
          <w:p w:rsidR="00C90969" w:rsidRPr="00462022" w:rsidRDefault="00C90969" w:rsidP="005E3057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Scattergraph</w:t>
            </w:r>
            <w:proofErr w:type="spellEnd"/>
          </w:p>
        </w:tc>
        <w:tc>
          <w:tcPr>
            <w:tcW w:w="1985" w:type="dxa"/>
          </w:tcPr>
          <w:p w:rsidR="00C90969" w:rsidRDefault="00C90969" w:rsidP="005E3057">
            <w:pPr>
              <w:pStyle w:val="NoSpacing"/>
            </w:pPr>
            <w:r>
              <w:t>Used to compare two sets of data</w:t>
            </w:r>
          </w:p>
          <w:p w:rsidR="00C90969" w:rsidRDefault="00C90969" w:rsidP="00C90969">
            <w:pPr>
              <w:pStyle w:val="NoSpacing"/>
            </w:pPr>
          </w:p>
        </w:tc>
        <w:tc>
          <w:tcPr>
            <w:tcW w:w="5029" w:type="dxa"/>
          </w:tcPr>
          <w:p w:rsidR="00C90969" w:rsidRDefault="00C90969" w:rsidP="00C90969">
            <w:pPr>
              <w:pStyle w:val="NoSpacing"/>
              <w:numPr>
                <w:ilvl w:val="0"/>
                <w:numId w:val="15"/>
              </w:numPr>
              <w:ind w:left="372" w:hanging="283"/>
            </w:pPr>
            <w:r>
              <w:t>It will show you a correlation between two data sets</w:t>
            </w:r>
          </w:p>
          <w:p w:rsidR="00C90969" w:rsidRDefault="00C90969" w:rsidP="00C90969">
            <w:pPr>
              <w:pStyle w:val="NoSpacing"/>
              <w:numPr>
                <w:ilvl w:val="0"/>
                <w:numId w:val="15"/>
              </w:numPr>
              <w:ind w:left="372" w:hanging="283"/>
            </w:pPr>
            <w:r>
              <w:t>Relatively easy to construct</w:t>
            </w:r>
          </w:p>
          <w:p w:rsidR="00C90969" w:rsidRDefault="00C90969" w:rsidP="00C90969">
            <w:pPr>
              <w:pStyle w:val="NoSpacing"/>
              <w:numPr>
                <w:ilvl w:val="0"/>
                <w:numId w:val="15"/>
              </w:numPr>
              <w:ind w:left="372" w:hanging="283"/>
            </w:pPr>
            <w:r>
              <w:t>Shows data spread clearly and any anomalies stand out</w:t>
            </w:r>
          </w:p>
        </w:tc>
        <w:tc>
          <w:tcPr>
            <w:tcW w:w="5029" w:type="dxa"/>
          </w:tcPr>
          <w:p w:rsidR="00C90969" w:rsidRDefault="00C90969" w:rsidP="00C90969">
            <w:pPr>
              <w:pStyle w:val="NoSpacing"/>
              <w:numPr>
                <w:ilvl w:val="0"/>
                <w:numId w:val="14"/>
              </w:numPr>
              <w:ind w:left="348" w:hanging="284"/>
            </w:pPr>
            <w:r>
              <w:t>Too few data points can produced skewed results, producing incorrect graph analysis</w:t>
            </w:r>
          </w:p>
          <w:p w:rsidR="00C90969" w:rsidRDefault="00C90969" w:rsidP="00C90969">
            <w:pPr>
              <w:pStyle w:val="NoSpacing"/>
              <w:numPr>
                <w:ilvl w:val="0"/>
                <w:numId w:val="14"/>
              </w:numPr>
              <w:ind w:left="348" w:hanging="284"/>
            </w:pPr>
            <w:r>
              <w:t>Impossible to label points, hard to ascertain exact values</w:t>
            </w:r>
          </w:p>
          <w:p w:rsidR="00C90969" w:rsidRDefault="00C90969" w:rsidP="00C90969">
            <w:pPr>
              <w:pStyle w:val="NoSpacing"/>
              <w:numPr>
                <w:ilvl w:val="0"/>
                <w:numId w:val="14"/>
              </w:numPr>
              <w:ind w:left="348" w:hanging="284"/>
            </w:pPr>
            <w:r>
              <w:t>Too many data points can quickly make the graph unreadable</w:t>
            </w:r>
          </w:p>
          <w:p w:rsidR="00C90969" w:rsidRDefault="00C90969" w:rsidP="00C90969">
            <w:pPr>
              <w:pStyle w:val="NoSpacing"/>
              <w:numPr>
                <w:ilvl w:val="0"/>
                <w:numId w:val="14"/>
              </w:numPr>
              <w:ind w:left="348" w:hanging="284"/>
            </w:pPr>
            <w:r>
              <w:t>Cannot show relationship between  more than two variables at once</w:t>
            </w:r>
          </w:p>
        </w:tc>
      </w:tr>
      <w:tr w:rsidR="00C90969" w:rsidTr="007A5B13">
        <w:trPr>
          <w:trHeight w:val="58"/>
        </w:trPr>
        <w:tc>
          <w:tcPr>
            <w:tcW w:w="1951" w:type="dxa"/>
          </w:tcPr>
          <w:p w:rsidR="00C90969" w:rsidRPr="00462022" w:rsidRDefault="00C90969" w:rsidP="005E3057">
            <w:pPr>
              <w:pStyle w:val="NoSpacing"/>
              <w:rPr>
                <w:b/>
              </w:rPr>
            </w:pPr>
            <w:r>
              <w:rPr>
                <w:b/>
              </w:rPr>
              <w:t>Pie charts</w:t>
            </w:r>
          </w:p>
        </w:tc>
        <w:tc>
          <w:tcPr>
            <w:tcW w:w="1985" w:type="dxa"/>
          </w:tcPr>
          <w:p w:rsidR="00C90969" w:rsidRDefault="00C90969" w:rsidP="005E3057">
            <w:pPr>
              <w:pStyle w:val="NoSpacing"/>
            </w:pPr>
            <w:r>
              <w:t>Useful for percentages and statistical data</w:t>
            </w:r>
          </w:p>
        </w:tc>
        <w:tc>
          <w:tcPr>
            <w:tcW w:w="5029" w:type="dxa"/>
          </w:tcPr>
          <w:p w:rsidR="00C90969" w:rsidRDefault="00C90969" w:rsidP="007A5B13">
            <w:pPr>
              <w:pStyle w:val="NoSpacing"/>
              <w:numPr>
                <w:ilvl w:val="0"/>
                <w:numId w:val="16"/>
              </w:numPr>
              <w:ind w:left="372" w:hanging="283"/>
            </w:pPr>
            <w:r>
              <w:t>Shows % of each segment</w:t>
            </w:r>
          </w:p>
          <w:p w:rsidR="00C90969" w:rsidRDefault="00C90969" w:rsidP="007A5B13">
            <w:pPr>
              <w:pStyle w:val="NoSpacing"/>
              <w:numPr>
                <w:ilvl w:val="0"/>
                <w:numId w:val="16"/>
              </w:numPr>
              <w:ind w:left="372" w:hanging="283"/>
            </w:pPr>
            <w:r>
              <w:t>Easy to draw</w:t>
            </w:r>
          </w:p>
          <w:p w:rsidR="00C90969" w:rsidRDefault="00C90969" w:rsidP="007A5B13">
            <w:pPr>
              <w:pStyle w:val="NoSpacing"/>
              <w:numPr>
                <w:ilvl w:val="0"/>
                <w:numId w:val="16"/>
              </w:numPr>
              <w:ind w:left="372" w:hanging="283"/>
            </w:pPr>
            <w:r>
              <w:t>Can be used to represent a wide range of statistical data and are visually effective as the contribution of each segment is easy to see</w:t>
            </w:r>
          </w:p>
        </w:tc>
        <w:tc>
          <w:tcPr>
            <w:tcW w:w="5029" w:type="dxa"/>
          </w:tcPr>
          <w:p w:rsidR="00C90969" w:rsidRDefault="007A5B13" w:rsidP="007A5B13">
            <w:pPr>
              <w:pStyle w:val="NoSpacing"/>
              <w:numPr>
                <w:ilvl w:val="0"/>
                <w:numId w:val="16"/>
              </w:numPr>
              <w:ind w:left="348" w:hanging="284"/>
            </w:pPr>
            <w:r>
              <w:t>Too many segments make the graph cumbersome</w:t>
            </w:r>
          </w:p>
          <w:p w:rsidR="007A5B13" w:rsidRDefault="007A5B13" w:rsidP="007A5B13">
            <w:pPr>
              <w:pStyle w:val="NoSpacing"/>
              <w:numPr>
                <w:ilvl w:val="0"/>
                <w:numId w:val="16"/>
              </w:numPr>
              <w:ind w:left="348" w:hanging="284"/>
            </w:pPr>
            <w:r>
              <w:t>Calculation of the amount is more difficult than the bar chart</w:t>
            </w:r>
          </w:p>
          <w:p w:rsidR="007A5B13" w:rsidRDefault="007A5B13" w:rsidP="007A5B13">
            <w:pPr>
              <w:pStyle w:val="NoSpacing"/>
              <w:numPr>
                <w:ilvl w:val="0"/>
                <w:numId w:val="16"/>
              </w:numPr>
              <w:ind w:left="348" w:hanging="284"/>
            </w:pPr>
            <w:r>
              <w:t>If there are a lot of small segments then they are difficult to analyse</w:t>
            </w:r>
          </w:p>
          <w:p w:rsidR="007A5B13" w:rsidRDefault="007A5B13" w:rsidP="007A5B13">
            <w:pPr>
              <w:pStyle w:val="NoSpacing"/>
              <w:numPr>
                <w:ilvl w:val="0"/>
                <w:numId w:val="16"/>
              </w:numPr>
              <w:ind w:left="348" w:hanging="284"/>
            </w:pPr>
            <w:r>
              <w:t>No exact numerical data</w:t>
            </w:r>
          </w:p>
          <w:p w:rsidR="007A5B13" w:rsidRDefault="007A5B13" w:rsidP="007A5B13">
            <w:pPr>
              <w:pStyle w:val="NoSpacing"/>
              <w:numPr>
                <w:ilvl w:val="0"/>
                <w:numId w:val="16"/>
              </w:numPr>
              <w:ind w:left="348" w:hanging="284"/>
            </w:pPr>
            <w:r>
              <w:t>Hard to compare two data sets</w:t>
            </w:r>
          </w:p>
          <w:p w:rsidR="007A5B13" w:rsidRDefault="007A5B13" w:rsidP="007A5B13">
            <w:pPr>
              <w:pStyle w:val="NoSpacing"/>
              <w:numPr>
                <w:ilvl w:val="0"/>
                <w:numId w:val="16"/>
              </w:numPr>
              <w:ind w:left="348" w:hanging="284"/>
            </w:pPr>
            <w:r>
              <w:t>‘Other’ category can be a problem</w:t>
            </w:r>
          </w:p>
          <w:p w:rsidR="007A5B13" w:rsidRDefault="007A5B13" w:rsidP="007A5B13">
            <w:pPr>
              <w:pStyle w:val="NoSpacing"/>
              <w:numPr>
                <w:ilvl w:val="0"/>
                <w:numId w:val="16"/>
              </w:numPr>
              <w:ind w:left="348" w:hanging="284"/>
            </w:pPr>
            <w:r>
              <w:t>Total unknown unless specified</w:t>
            </w:r>
          </w:p>
          <w:p w:rsidR="007A5B13" w:rsidRDefault="007A5B13" w:rsidP="007A5B13">
            <w:pPr>
              <w:pStyle w:val="NoSpacing"/>
              <w:numPr>
                <w:ilvl w:val="0"/>
                <w:numId w:val="16"/>
              </w:numPr>
              <w:ind w:left="348" w:hanging="284"/>
            </w:pPr>
            <w:r>
              <w:t>Best for 3 to 7 ca</w:t>
            </w:r>
            <w:bookmarkStart w:id="0" w:name="_GoBack"/>
            <w:r>
              <w:t>t</w:t>
            </w:r>
            <w:bookmarkEnd w:id="0"/>
            <w:r>
              <w:t>egories</w:t>
            </w:r>
          </w:p>
        </w:tc>
      </w:tr>
    </w:tbl>
    <w:p w:rsidR="00462022" w:rsidRDefault="00462022" w:rsidP="001A78C5">
      <w:pPr>
        <w:pStyle w:val="NoSpacing"/>
      </w:pPr>
    </w:p>
    <w:sectPr w:rsidR="00462022" w:rsidSect="00687309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436"/>
    <w:multiLevelType w:val="hybridMultilevel"/>
    <w:tmpl w:val="9CBEC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EE7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454F7"/>
    <w:multiLevelType w:val="hybridMultilevel"/>
    <w:tmpl w:val="B1C2D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C5879"/>
    <w:multiLevelType w:val="hybridMultilevel"/>
    <w:tmpl w:val="D3503F72"/>
    <w:lvl w:ilvl="0" w:tplc="E8D02D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F5EF3"/>
    <w:multiLevelType w:val="hybridMultilevel"/>
    <w:tmpl w:val="081C9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20E3B"/>
    <w:multiLevelType w:val="hybridMultilevel"/>
    <w:tmpl w:val="5644C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E52C1"/>
    <w:multiLevelType w:val="hybridMultilevel"/>
    <w:tmpl w:val="1BD40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034C2"/>
    <w:multiLevelType w:val="hybridMultilevel"/>
    <w:tmpl w:val="5544A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A491F"/>
    <w:multiLevelType w:val="hybridMultilevel"/>
    <w:tmpl w:val="BAA85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94B0B"/>
    <w:multiLevelType w:val="hybridMultilevel"/>
    <w:tmpl w:val="3670E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16BC4"/>
    <w:multiLevelType w:val="hybridMultilevel"/>
    <w:tmpl w:val="16423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4DAE5B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D58D9"/>
    <w:multiLevelType w:val="hybridMultilevel"/>
    <w:tmpl w:val="A1B2B094"/>
    <w:lvl w:ilvl="0" w:tplc="E8D02D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4B6B2F"/>
    <w:multiLevelType w:val="hybridMultilevel"/>
    <w:tmpl w:val="74263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87116"/>
    <w:multiLevelType w:val="hybridMultilevel"/>
    <w:tmpl w:val="4BC2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F5F5A"/>
    <w:multiLevelType w:val="hybridMultilevel"/>
    <w:tmpl w:val="A3F0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616D53"/>
    <w:multiLevelType w:val="hybridMultilevel"/>
    <w:tmpl w:val="C3E83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9133A4"/>
    <w:multiLevelType w:val="hybridMultilevel"/>
    <w:tmpl w:val="940E5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2"/>
  </w:num>
  <w:num w:numId="5">
    <w:abstractNumId w:val="10"/>
  </w:num>
  <w:num w:numId="6">
    <w:abstractNumId w:val="5"/>
  </w:num>
  <w:num w:numId="7">
    <w:abstractNumId w:val="13"/>
  </w:num>
  <w:num w:numId="8">
    <w:abstractNumId w:val="7"/>
  </w:num>
  <w:num w:numId="9">
    <w:abstractNumId w:val="0"/>
  </w:num>
  <w:num w:numId="10">
    <w:abstractNumId w:val="8"/>
  </w:num>
  <w:num w:numId="11">
    <w:abstractNumId w:val="14"/>
  </w:num>
  <w:num w:numId="12">
    <w:abstractNumId w:val="6"/>
  </w:num>
  <w:num w:numId="13">
    <w:abstractNumId w:val="3"/>
  </w:num>
  <w:num w:numId="14">
    <w:abstractNumId w:val="1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C5"/>
    <w:rsid w:val="000505A2"/>
    <w:rsid w:val="00071593"/>
    <w:rsid w:val="001A78C5"/>
    <w:rsid w:val="002E1E68"/>
    <w:rsid w:val="00377C36"/>
    <w:rsid w:val="003863FC"/>
    <w:rsid w:val="00412515"/>
    <w:rsid w:val="00462022"/>
    <w:rsid w:val="00491E3E"/>
    <w:rsid w:val="00492113"/>
    <w:rsid w:val="00596E2B"/>
    <w:rsid w:val="00687309"/>
    <w:rsid w:val="007A5B13"/>
    <w:rsid w:val="007E519D"/>
    <w:rsid w:val="00873EB2"/>
    <w:rsid w:val="008901B8"/>
    <w:rsid w:val="008B655F"/>
    <w:rsid w:val="008D31F9"/>
    <w:rsid w:val="00B00DCD"/>
    <w:rsid w:val="00B45BB1"/>
    <w:rsid w:val="00C90969"/>
    <w:rsid w:val="00F77832"/>
    <w:rsid w:val="00FA1D1D"/>
    <w:rsid w:val="00FA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78C5"/>
    <w:pPr>
      <w:spacing w:after="0" w:line="240" w:lineRule="auto"/>
    </w:pPr>
  </w:style>
  <w:style w:type="paragraph" w:customStyle="1" w:styleId="Default">
    <w:name w:val="Default"/>
    <w:rsid w:val="00F77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62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78C5"/>
    <w:pPr>
      <w:spacing w:after="0" w:line="240" w:lineRule="auto"/>
    </w:pPr>
  </w:style>
  <w:style w:type="paragraph" w:customStyle="1" w:styleId="Default">
    <w:name w:val="Default"/>
    <w:rsid w:val="00F77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62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HUser</dc:creator>
  <cp:lastModifiedBy>HUser</cp:lastModifiedBy>
  <cp:revision>4</cp:revision>
  <dcterms:created xsi:type="dcterms:W3CDTF">2018-02-13T14:02:00Z</dcterms:created>
  <dcterms:modified xsi:type="dcterms:W3CDTF">2018-02-19T20:07:00Z</dcterms:modified>
</cp:coreProperties>
</file>